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AD" w:rsidRPr="00566F4D" w:rsidRDefault="00B461AD" w:rsidP="00B461AD">
      <w:pPr>
        <w:tabs>
          <w:tab w:val="left" w:pos="3828"/>
          <w:tab w:val="left" w:pos="9288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 w:rsidRPr="00566F4D">
        <w:rPr>
          <w:b/>
          <w:sz w:val="28"/>
          <w:szCs w:val="28"/>
        </w:rPr>
        <w:t>Муниципальное бюджетное образовательное учреждение</w:t>
      </w:r>
    </w:p>
    <w:p w:rsidR="00B461AD" w:rsidRPr="00566F4D" w:rsidRDefault="00B461AD" w:rsidP="00B461AD">
      <w:pPr>
        <w:tabs>
          <w:tab w:val="left" w:pos="9288"/>
        </w:tabs>
        <w:jc w:val="center"/>
        <w:rPr>
          <w:b/>
          <w:sz w:val="28"/>
          <w:szCs w:val="28"/>
        </w:rPr>
      </w:pPr>
      <w:r w:rsidRPr="00566F4D">
        <w:rPr>
          <w:b/>
          <w:sz w:val="28"/>
          <w:szCs w:val="28"/>
        </w:rPr>
        <w:t>«Баклановская средняя общеобразовательная школа Сорочинского</w:t>
      </w:r>
      <w:r>
        <w:rPr>
          <w:b/>
          <w:sz w:val="28"/>
          <w:szCs w:val="28"/>
        </w:rPr>
        <w:t xml:space="preserve"> городского округа</w:t>
      </w:r>
      <w:r w:rsidRPr="00566F4D">
        <w:rPr>
          <w:b/>
          <w:sz w:val="28"/>
          <w:szCs w:val="28"/>
        </w:rPr>
        <w:t>»</w:t>
      </w:r>
    </w:p>
    <w:p w:rsidR="00B461AD" w:rsidRPr="00566F4D" w:rsidRDefault="00B461AD" w:rsidP="00B461AD">
      <w:pPr>
        <w:tabs>
          <w:tab w:val="left" w:pos="9288"/>
        </w:tabs>
        <w:ind w:left="360" w:firstLine="709"/>
        <w:jc w:val="center"/>
        <w:rPr>
          <w:b/>
          <w:sz w:val="28"/>
          <w:szCs w:val="28"/>
        </w:rPr>
      </w:pPr>
    </w:p>
    <w:p w:rsidR="00B461AD" w:rsidRPr="00566F4D" w:rsidRDefault="00B461AD" w:rsidP="00B461AD">
      <w:pPr>
        <w:tabs>
          <w:tab w:val="left" w:pos="9288"/>
        </w:tabs>
        <w:ind w:left="360" w:firstLine="709"/>
        <w:jc w:val="center"/>
        <w:rPr>
          <w:sz w:val="28"/>
          <w:szCs w:val="28"/>
        </w:rPr>
      </w:pPr>
    </w:p>
    <w:p w:rsidR="00B461AD" w:rsidRPr="00566F4D" w:rsidRDefault="00B461AD" w:rsidP="00B461AD">
      <w:pPr>
        <w:tabs>
          <w:tab w:val="left" w:pos="9288"/>
        </w:tabs>
        <w:ind w:left="360" w:firstLine="709"/>
        <w:jc w:val="center"/>
        <w:rPr>
          <w:sz w:val="28"/>
          <w:szCs w:val="28"/>
        </w:rPr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tbl>
      <w:tblPr>
        <w:tblW w:w="5169" w:type="pct"/>
        <w:tblBorders>
          <w:insideH w:val="single" w:sz="4" w:space="0" w:color="auto"/>
        </w:tblBorders>
        <w:tblLayout w:type="fixed"/>
        <w:tblLook w:val="01E0"/>
      </w:tblPr>
      <w:tblGrid>
        <w:gridCol w:w="4754"/>
        <w:gridCol w:w="5176"/>
        <w:gridCol w:w="5356"/>
      </w:tblGrid>
      <w:tr w:rsidR="00B461AD" w:rsidRPr="00AA0FD2" w:rsidTr="00620B2D">
        <w:tc>
          <w:tcPr>
            <w:tcW w:w="1555" w:type="pct"/>
          </w:tcPr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66F4D">
              <w:rPr>
                <w:sz w:val="28"/>
                <w:szCs w:val="28"/>
              </w:rPr>
              <w:t>«Рассмотрено на заседании ШМО»</w:t>
            </w:r>
          </w:p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66F4D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566F4D">
              <w:rPr>
                <w:sz w:val="28"/>
                <w:szCs w:val="28"/>
              </w:rPr>
              <w:t>от</w:t>
            </w:r>
            <w:proofErr w:type="gramEnd"/>
          </w:p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«__»___________</w:t>
            </w:r>
            <w:r w:rsidRPr="00566F4D">
              <w:rPr>
                <w:sz w:val="28"/>
                <w:szCs w:val="28"/>
              </w:rPr>
              <w:t>20__г.</w:t>
            </w:r>
          </w:p>
          <w:p w:rsidR="00B461AD" w:rsidRPr="00566F4D" w:rsidRDefault="00B461AD" w:rsidP="00620B2D">
            <w:pPr>
              <w:tabs>
                <w:tab w:val="left" w:pos="9288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pct"/>
          </w:tcPr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B461AD" w:rsidRPr="00566F4D" w:rsidRDefault="00B461AD" w:rsidP="00620B2D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566F4D">
              <w:rPr>
                <w:b/>
                <w:sz w:val="28"/>
                <w:szCs w:val="28"/>
              </w:rPr>
              <w:t>«Утверждаю»</w:t>
            </w:r>
          </w:p>
          <w:p w:rsidR="00B461A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66F4D">
              <w:rPr>
                <w:sz w:val="28"/>
                <w:szCs w:val="28"/>
              </w:rPr>
              <w:t>Директор  МБОУ «Баклановска</w:t>
            </w:r>
            <w:r>
              <w:rPr>
                <w:sz w:val="28"/>
                <w:szCs w:val="28"/>
              </w:rPr>
              <w:t>я СОШ» ______/Логинова Е. П.</w:t>
            </w:r>
            <w:r w:rsidRPr="00566F4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461AD" w:rsidRPr="00566F4D" w:rsidRDefault="00B461AD" w:rsidP="00620B2D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66F4D">
              <w:rPr>
                <w:sz w:val="28"/>
                <w:szCs w:val="28"/>
              </w:rPr>
              <w:t>Приказ № ___ от «__»_____________20___г.</w:t>
            </w:r>
          </w:p>
          <w:p w:rsidR="00B461AD" w:rsidRPr="00566F4D" w:rsidRDefault="00B461AD" w:rsidP="00620B2D">
            <w:pPr>
              <w:tabs>
                <w:tab w:val="left" w:pos="9288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Default="00B461AD" w:rsidP="00B461AD">
      <w:pPr>
        <w:tabs>
          <w:tab w:val="left" w:pos="9288"/>
        </w:tabs>
        <w:rPr>
          <w:b/>
          <w:sz w:val="40"/>
          <w:szCs w:val="40"/>
        </w:rPr>
      </w:pPr>
      <w:r>
        <w:t xml:space="preserve">                                                                                     </w:t>
      </w:r>
      <w:r w:rsidRPr="004C2AE2">
        <w:rPr>
          <w:b/>
          <w:sz w:val="40"/>
          <w:szCs w:val="40"/>
        </w:rPr>
        <w:t xml:space="preserve">РАБОЧАЯ ПРОГРАММА </w:t>
      </w:r>
    </w:p>
    <w:p w:rsidR="00B461AD" w:rsidRPr="004C2AE2" w:rsidRDefault="00B461AD" w:rsidP="00B461AD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физической культуре</w:t>
      </w:r>
    </w:p>
    <w:p w:rsidR="00B461AD" w:rsidRPr="004C2AE2" w:rsidRDefault="00B461AD" w:rsidP="00B461AD">
      <w:pPr>
        <w:tabs>
          <w:tab w:val="left" w:pos="9288"/>
        </w:tabs>
        <w:jc w:val="center"/>
        <w:rPr>
          <w:b/>
          <w:sz w:val="40"/>
          <w:szCs w:val="40"/>
        </w:rPr>
      </w:pPr>
      <w:r w:rsidRPr="004C2AE2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2 </w:t>
      </w:r>
      <w:r w:rsidRPr="004C2AE2">
        <w:rPr>
          <w:b/>
          <w:sz w:val="40"/>
          <w:szCs w:val="40"/>
        </w:rPr>
        <w:t>класса</w:t>
      </w: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3B1707" w:rsidRDefault="00B461AD" w:rsidP="00B461AD">
      <w:pPr>
        <w:tabs>
          <w:tab w:val="left" w:pos="9288"/>
        </w:tabs>
        <w:ind w:left="360" w:firstLine="709"/>
        <w:jc w:val="center"/>
      </w:pPr>
    </w:p>
    <w:p w:rsidR="00B461AD" w:rsidRPr="00566F4D" w:rsidRDefault="00B461AD" w:rsidP="00B461AD">
      <w:pPr>
        <w:tabs>
          <w:tab w:val="left" w:pos="9288"/>
        </w:tabs>
        <w:ind w:left="5580" w:firstLine="709"/>
        <w:jc w:val="center"/>
        <w:rPr>
          <w:sz w:val="28"/>
          <w:szCs w:val="28"/>
        </w:rPr>
      </w:pPr>
    </w:p>
    <w:p w:rsidR="00B461AD" w:rsidRDefault="00B461AD" w:rsidP="00B461AD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66F4D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Отрецова Т.А.</w:t>
      </w:r>
    </w:p>
    <w:p w:rsidR="00B461AD" w:rsidRDefault="00B461AD" w:rsidP="00B461AD">
      <w:pPr>
        <w:tabs>
          <w:tab w:val="left" w:pos="9288"/>
        </w:tabs>
        <w:ind w:left="6096"/>
        <w:rPr>
          <w:sz w:val="28"/>
          <w:szCs w:val="28"/>
        </w:rPr>
      </w:pPr>
    </w:p>
    <w:p w:rsidR="00B461AD" w:rsidRPr="00566F4D" w:rsidRDefault="00B461AD" w:rsidP="00B461AD">
      <w:pPr>
        <w:tabs>
          <w:tab w:val="left" w:pos="9288"/>
        </w:tabs>
        <w:ind w:left="6096"/>
        <w:rPr>
          <w:sz w:val="28"/>
          <w:szCs w:val="28"/>
        </w:rPr>
      </w:pPr>
    </w:p>
    <w:p w:rsidR="00B461AD" w:rsidRDefault="00B461AD" w:rsidP="00B461AD">
      <w:pPr>
        <w:tabs>
          <w:tab w:val="left" w:pos="9288"/>
        </w:tabs>
      </w:pPr>
      <w:r>
        <w:rPr>
          <w:sz w:val="28"/>
          <w:szCs w:val="28"/>
        </w:rPr>
        <w:t xml:space="preserve">                                                                                         2017 - 2018</w:t>
      </w:r>
      <w:r w:rsidRPr="00566F4D">
        <w:rPr>
          <w:sz w:val="28"/>
          <w:szCs w:val="28"/>
        </w:rPr>
        <w:t xml:space="preserve"> год</w:t>
      </w:r>
    </w:p>
    <w:p w:rsidR="008E74BD" w:rsidRPr="00B461AD" w:rsidRDefault="00B461AD" w:rsidP="00B461AD">
      <w:pPr>
        <w:tabs>
          <w:tab w:val="left" w:pos="9288"/>
        </w:tabs>
      </w:pPr>
      <w:r>
        <w:lastRenderedPageBreak/>
        <w:t xml:space="preserve">                                                                                                                  </w:t>
      </w:r>
      <w:r w:rsidR="008E74BD" w:rsidRPr="00445CAC">
        <w:rPr>
          <w:b/>
          <w:sz w:val="28"/>
          <w:szCs w:val="28"/>
        </w:rPr>
        <w:t>Программа</w:t>
      </w:r>
    </w:p>
    <w:p w:rsidR="008E74BD" w:rsidRPr="00445CAC" w:rsidRDefault="008E74BD" w:rsidP="008E74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физической культуре для 2</w:t>
      </w:r>
      <w:r w:rsidRPr="00445CAC">
        <w:rPr>
          <w:b/>
          <w:sz w:val="28"/>
          <w:szCs w:val="28"/>
        </w:rPr>
        <w:t xml:space="preserve">  класс</w:t>
      </w:r>
    </w:p>
    <w:p w:rsidR="008E74BD" w:rsidRPr="00445CAC" w:rsidRDefault="008E74BD" w:rsidP="008E74BD">
      <w:pPr>
        <w:jc w:val="center"/>
        <w:rPr>
          <w:b/>
          <w:sz w:val="28"/>
          <w:szCs w:val="28"/>
        </w:rPr>
      </w:pPr>
      <w:r w:rsidRPr="00445CAC">
        <w:rPr>
          <w:b/>
          <w:sz w:val="28"/>
          <w:szCs w:val="28"/>
        </w:rPr>
        <w:t>при 3-х урочных занятиях в неделю</w:t>
      </w:r>
    </w:p>
    <w:p w:rsidR="008E74BD" w:rsidRPr="00445CAC" w:rsidRDefault="00B461AD" w:rsidP="008E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E74BD" w:rsidRPr="00445CAC">
        <w:rPr>
          <w:sz w:val="28"/>
          <w:szCs w:val="28"/>
        </w:rPr>
        <w:t>Программа разработана на основе «</w:t>
      </w:r>
      <w:r w:rsidR="008E74BD">
        <w:rPr>
          <w:sz w:val="28"/>
          <w:szCs w:val="28"/>
        </w:rPr>
        <w:t>Предметная линия учебников В.И.Лях»</w:t>
      </w:r>
    </w:p>
    <w:p w:rsidR="008E74BD" w:rsidRPr="00445CAC" w:rsidRDefault="008E74BD" w:rsidP="008E74BD">
      <w:pPr>
        <w:jc w:val="both"/>
        <w:rPr>
          <w:sz w:val="28"/>
          <w:szCs w:val="28"/>
        </w:rPr>
      </w:pPr>
      <w:r w:rsidRPr="00445CAC">
        <w:rPr>
          <w:sz w:val="28"/>
          <w:szCs w:val="28"/>
        </w:rPr>
        <w:t xml:space="preserve">                                                       </w:t>
      </w:r>
      <w:r w:rsidR="00B461AD">
        <w:rPr>
          <w:sz w:val="28"/>
          <w:szCs w:val="28"/>
        </w:rPr>
        <w:t xml:space="preserve">                           </w:t>
      </w:r>
      <w:r w:rsidRPr="00445CAC">
        <w:rPr>
          <w:sz w:val="28"/>
          <w:szCs w:val="28"/>
        </w:rPr>
        <w:t>учащих</w:t>
      </w:r>
      <w:r>
        <w:rPr>
          <w:sz w:val="28"/>
          <w:szCs w:val="28"/>
        </w:rPr>
        <w:t>ся 1 – 4</w:t>
      </w:r>
      <w:r w:rsidRPr="00445CAC">
        <w:rPr>
          <w:sz w:val="28"/>
          <w:szCs w:val="28"/>
        </w:rPr>
        <w:t xml:space="preserve"> классов».</w:t>
      </w:r>
    </w:p>
    <w:p w:rsidR="008E74BD" w:rsidRPr="00445CAC" w:rsidRDefault="008E74BD" w:rsidP="008E74BD">
      <w:pPr>
        <w:jc w:val="both"/>
        <w:rPr>
          <w:sz w:val="28"/>
          <w:szCs w:val="28"/>
        </w:rPr>
      </w:pPr>
      <w:r w:rsidRPr="00445CAC">
        <w:rPr>
          <w:sz w:val="28"/>
          <w:szCs w:val="28"/>
        </w:rPr>
        <w:t xml:space="preserve">                                          </w:t>
      </w:r>
      <w:r w:rsidR="00B461AD">
        <w:rPr>
          <w:sz w:val="28"/>
          <w:szCs w:val="28"/>
        </w:rPr>
        <w:t xml:space="preserve">                          </w:t>
      </w:r>
      <w:r w:rsidRPr="00445CAC">
        <w:rPr>
          <w:sz w:val="28"/>
          <w:szCs w:val="28"/>
        </w:rPr>
        <w:t>Авторы: доктор педагогических наук В.И. Лях,</w:t>
      </w:r>
    </w:p>
    <w:p w:rsidR="008E74BD" w:rsidRPr="00445CAC" w:rsidRDefault="008E74BD" w:rsidP="008E74BD">
      <w:pPr>
        <w:jc w:val="center"/>
        <w:rPr>
          <w:sz w:val="28"/>
          <w:szCs w:val="28"/>
        </w:rPr>
      </w:pPr>
      <w:r w:rsidRPr="00445CAC">
        <w:rPr>
          <w:sz w:val="28"/>
          <w:szCs w:val="28"/>
        </w:rPr>
        <w:t>Издательство Москва</w:t>
      </w:r>
    </w:p>
    <w:p w:rsidR="008E74BD" w:rsidRPr="00445CAC" w:rsidRDefault="008E74BD" w:rsidP="008E74BD">
      <w:pPr>
        <w:jc w:val="both"/>
        <w:rPr>
          <w:sz w:val="28"/>
          <w:szCs w:val="28"/>
        </w:rPr>
      </w:pPr>
      <w:r w:rsidRPr="00445CA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="00B461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«Просвещение» 2012</w:t>
      </w:r>
      <w:r w:rsidRPr="00445CAC">
        <w:rPr>
          <w:sz w:val="28"/>
          <w:szCs w:val="28"/>
        </w:rPr>
        <w:t xml:space="preserve"> </w:t>
      </w:r>
    </w:p>
    <w:p w:rsidR="008E74BD" w:rsidRPr="00445CAC" w:rsidRDefault="008E74BD" w:rsidP="008E74BD">
      <w:pPr>
        <w:jc w:val="center"/>
        <w:rPr>
          <w:i/>
          <w:sz w:val="28"/>
          <w:szCs w:val="28"/>
        </w:rPr>
      </w:pPr>
      <w:r w:rsidRPr="00445CAC">
        <w:rPr>
          <w:i/>
          <w:sz w:val="28"/>
          <w:szCs w:val="28"/>
        </w:rPr>
        <w:t>(Базовый)</w:t>
      </w:r>
    </w:p>
    <w:p w:rsidR="008E74BD" w:rsidRPr="00445CAC" w:rsidRDefault="008E74BD" w:rsidP="008E74BD">
      <w:pPr>
        <w:tabs>
          <w:tab w:val="left" w:pos="910"/>
        </w:tabs>
        <w:spacing w:line="360" w:lineRule="auto"/>
        <w:jc w:val="right"/>
      </w:pPr>
      <w:r w:rsidRPr="00445CAC">
        <w:t xml:space="preserve">                                                                                                                                                                                       Составил:</w:t>
      </w:r>
    </w:p>
    <w:p w:rsidR="008E74BD" w:rsidRPr="00445CAC" w:rsidRDefault="008E74BD" w:rsidP="008E74BD">
      <w:pPr>
        <w:tabs>
          <w:tab w:val="left" w:pos="910"/>
        </w:tabs>
        <w:spacing w:line="360" w:lineRule="auto"/>
        <w:jc w:val="right"/>
      </w:pPr>
      <w:r w:rsidRPr="00445CAC">
        <w:t xml:space="preserve">учителем физической культуры </w:t>
      </w:r>
    </w:p>
    <w:p w:rsidR="008E74BD" w:rsidRPr="00445CAC" w:rsidRDefault="008E74BD" w:rsidP="008E74BD">
      <w:pPr>
        <w:tabs>
          <w:tab w:val="left" w:pos="910"/>
        </w:tabs>
        <w:spacing w:line="360" w:lineRule="auto"/>
        <w:jc w:val="right"/>
      </w:pPr>
      <w:r w:rsidRPr="00445CAC">
        <w:t>1 квалификационной категории</w:t>
      </w:r>
    </w:p>
    <w:p w:rsidR="008E74BD" w:rsidRPr="00445CAC" w:rsidRDefault="008E74BD" w:rsidP="008E74BD">
      <w:pPr>
        <w:tabs>
          <w:tab w:val="left" w:pos="910"/>
        </w:tabs>
        <w:spacing w:line="360" w:lineRule="auto"/>
        <w:jc w:val="right"/>
      </w:pPr>
    </w:p>
    <w:p w:rsidR="008E74BD" w:rsidRPr="00445CAC" w:rsidRDefault="008E74BD" w:rsidP="008E74BD">
      <w:pPr>
        <w:tabs>
          <w:tab w:val="left" w:pos="910"/>
        </w:tabs>
        <w:spacing w:line="360" w:lineRule="auto"/>
        <w:jc w:val="right"/>
      </w:pPr>
      <w:r>
        <w:t>Срок реализации 2017-2018</w:t>
      </w:r>
      <w:r w:rsidRPr="00445CAC">
        <w:t xml:space="preserve"> учебный год</w:t>
      </w:r>
    </w:p>
    <w:p w:rsidR="008E74BD" w:rsidRDefault="008E74BD" w:rsidP="008E74BD">
      <w:pPr>
        <w:tabs>
          <w:tab w:val="left" w:pos="910"/>
        </w:tabs>
        <w:spacing w:line="360" w:lineRule="auto"/>
        <w:jc w:val="right"/>
      </w:pPr>
    </w:p>
    <w:p w:rsidR="008E74BD" w:rsidRDefault="008E74BD" w:rsidP="008E74BD">
      <w:pPr>
        <w:tabs>
          <w:tab w:val="left" w:pos="910"/>
        </w:tabs>
        <w:spacing w:line="360" w:lineRule="auto"/>
        <w:jc w:val="right"/>
      </w:pPr>
    </w:p>
    <w:p w:rsidR="008E74BD" w:rsidRDefault="008E74BD" w:rsidP="008E74BD">
      <w:pPr>
        <w:tabs>
          <w:tab w:val="left" w:pos="910"/>
        </w:tabs>
        <w:spacing w:line="360" w:lineRule="auto"/>
        <w:jc w:val="right"/>
      </w:pPr>
    </w:p>
    <w:p w:rsidR="008E74BD" w:rsidRPr="00445CAC" w:rsidRDefault="008E74BD" w:rsidP="008E74BD">
      <w:pPr>
        <w:tabs>
          <w:tab w:val="left" w:pos="910"/>
        </w:tabs>
        <w:spacing w:line="360" w:lineRule="auto"/>
        <w:jc w:val="center"/>
      </w:pPr>
      <w:r>
        <w:t>2017</w:t>
      </w:r>
      <w:r w:rsidRPr="00445CAC">
        <w:t xml:space="preserve"> г.</w:t>
      </w:r>
    </w:p>
    <w:p w:rsidR="008E74BD" w:rsidRPr="009E1D3F" w:rsidRDefault="008E74BD" w:rsidP="008E74BD">
      <w:pPr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B461AD" w:rsidRDefault="00B461AD" w:rsidP="008E74BD">
      <w:pPr>
        <w:jc w:val="center"/>
        <w:rPr>
          <w:b/>
          <w:bCs/>
          <w:i/>
          <w:caps/>
        </w:rPr>
      </w:pPr>
    </w:p>
    <w:p w:rsidR="008E74BD" w:rsidRPr="009E1D3F" w:rsidRDefault="008E74BD" w:rsidP="008E74BD">
      <w:pPr>
        <w:jc w:val="center"/>
        <w:rPr>
          <w:b/>
          <w:bCs/>
          <w:i/>
          <w:caps/>
        </w:rPr>
      </w:pPr>
      <w:r w:rsidRPr="009E1D3F">
        <w:rPr>
          <w:b/>
          <w:bCs/>
          <w:i/>
          <w:caps/>
        </w:rPr>
        <w:lastRenderedPageBreak/>
        <w:t>Пояснительная записка</w:t>
      </w:r>
    </w:p>
    <w:p w:rsidR="008E74BD" w:rsidRPr="009E1D3F" w:rsidRDefault="008E74BD" w:rsidP="008E74BD">
      <w:pPr>
        <w:jc w:val="center"/>
        <w:rPr>
          <w:b/>
          <w:i/>
          <w:caps/>
        </w:rPr>
      </w:pPr>
      <w:r w:rsidRPr="009E1D3F">
        <w:rPr>
          <w:b/>
          <w:i/>
          <w:caps/>
        </w:rPr>
        <w:t xml:space="preserve">к  рабочей программе по Физической культуре  </w:t>
      </w:r>
    </w:p>
    <w:p w:rsidR="008E74BD" w:rsidRPr="009E1D3F" w:rsidRDefault="008E74BD" w:rsidP="008E74BD">
      <w:pPr>
        <w:jc w:val="center"/>
        <w:rPr>
          <w:b/>
          <w:i/>
          <w:caps/>
        </w:rPr>
      </w:pPr>
    </w:p>
    <w:p w:rsidR="008E74BD" w:rsidRPr="009E1D3F" w:rsidRDefault="008E74BD" w:rsidP="008E74B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</w:rPr>
      </w:pPr>
      <w:r w:rsidRPr="009E1D3F">
        <w:rPr>
          <w:color w:val="000000"/>
        </w:rPr>
        <w:t xml:space="preserve">Программа по физической культуре разработана </w:t>
      </w:r>
      <w:r w:rsidRPr="009E1D3F">
        <w:rPr>
          <w:kern w:val="2"/>
        </w:rPr>
        <w:t>на основе</w:t>
      </w:r>
      <w:r>
        <w:rPr>
          <w:kern w:val="2"/>
        </w:rPr>
        <w:t xml:space="preserve"> Программы «Физи</w:t>
      </w:r>
      <w:r w:rsidRPr="009E1D3F">
        <w:rPr>
          <w:kern w:val="2"/>
        </w:rPr>
        <w:t xml:space="preserve">ческая культура. </w:t>
      </w:r>
      <w:proofErr w:type="gramStart"/>
      <w:r w:rsidRPr="009E1D3F">
        <w:rPr>
          <w:kern w:val="2"/>
        </w:rPr>
        <w:t xml:space="preserve">Предметная линия учебников В.И.Ляха» </w:t>
      </w:r>
      <w:r w:rsidRPr="009E1D3F">
        <w:t xml:space="preserve">(1-4 классы), автор В.И.Лях «Просвещение», 2012 г., Москва)  </w:t>
      </w:r>
      <w:r w:rsidRPr="009E1D3F">
        <w:rPr>
          <w:color w:val="000000"/>
        </w:rPr>
        <w:t>в соответствии с требованиями федерального государственного образователь</w:t>
      </w:r>
      <w:r w:rsidRPr="009E1D3F">
        <w:rPr>
          <w:color w:val="000000"/>
        </w:rPr>
        <w:softHyphen/>
        <w:t xml:space="preserve">ного стандарта начального общего образования к результатам освоения младшими школьниками основ начального курса физической культуры.  </w:t>
      </w:r>
      <w:proofErr w:type="gramEnd"/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0" w:firstLine="828"/>
        <w:rPr>
          <w:sz w:val="24"/>
          <w:szCs w:val="24"/>
        </w:rPr>
      </w:pPr>
      <w:r w:rsidRPr="009E1D3F">
        <w:rPr>
          <w:sz w:val="24"/>
          <w:szCs w:val="24"/>
        </w:rPr>
        <w:t>Физическая культура - обязательный учебный курс в обще</w:t>
      </w:r>
      <w:r w:rsidRPr="009E1D3F">
        <w:rPr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E1D3F">
        <w:rPr>
          <w:sz w:val="24"/>
          <w:szCs w:val="24"/>
        </w:rPr>
        <w:t>В со</w:t>
      </w:r>
      <w:r w:rsidRPr="009E1D3F">
        <w:rPr>
          <w:sz w:val="24"/>
          <w:szCs w:val="24"/>
        </w:rPr>
        <w:softHyphen/>
        <w:t>четании с другими формами обучения - физкультурно-оздоро</w:t>
      </w:r>
      <w:r w:rsidRPr="009E1D3F">
        <w:rPr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9E1D3F">
        <w:rPr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9E1D3F">
        <w:rPr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9E1D3F">
        <w:rPr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E1D3F">
        <w:rPr>
          <w:sz w:val="24"/>
          <w:szCs w:val="24"/>
        </w:rPr>
        <w:t xml:space="preserve"> и походы</w:t>
      </w:r>
      <w:proofErr w:type="gramStart"/>
      <w:r w:rsidRPr="009E1D3F">
        <w:rPr>
          <w:sz w:val="24"/>
          <w:szCs w:val="24"/>
        </w:rPr>
        <w:t>)-</w:t>
      </w:r>
      <w:proofErr w:type="gramEnd"/>
      <w:r w:rsidRPr="009E1D3F">
        <w:rPr>
          <w:sz w:val="24"/>
          <w:szCs w:val="24"/>
        </w:rPr>
        <w:t>достигается формирование физической культуры лич</w:t>
      </w:r>
      <w:r w:rsidRPr="009E1D3F">
        <w:rPr>
          <w:sz w:val="24"/>
          <w:szCs w:val="24"/>
        </w:rPr>
        <w:softHyphen/>
        <w:t>ности. Она включает в себя мотивацию и потребность в систе</w:t>
      </w:r>
      <w:r w:rsidRPr="009E1D3F">
        <w:rPr>
          <w:sz w:val="24"/>
          <w:szCs w:val="24"/>
        </w:rPr>
        <w:softHyphen/>
        <w:t>матических занятиях физической культурой и спортом, овладе</w:t>
      </w:r>
      <w:r w:rsidRPr="009E1D3F">
        <w:rPr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0" w:firstLine="828"/>
        <w:rPr>
          <w:sz w:val="24"/>
          <w:szCs w:val="24"/>
        </w:rPr>
      </w:pPr>
      <w:proofErr w:type="gramStart"/>
      <w:r w:rsidRPr="009E1D3F">
        <w:rPr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</w:t>
      </w:r>
      <w:r w:rsidRPr="009E1D3F">
        <w:rPr>
          <w:sz w:val="24"/>
          <w:szCs w:val="24"/>
        </w:rPr>
        <w:softHyphen/>
        <w:t>зического воспитания и образования в образовательных учреж</w:t>
      </w:r>
      <w:r w:rsidRPr="009E1D3F">
        <w:rPr>
          <w:sz w:val="24"/>
          <w:szCs w:val="24"/>
        </w:rPr>
        <w:softHyphen/>
        <w:t>дениях включает в себя проведение обязательных занятий по физической культуре в пределах</w:t>
      </w:r>
      <w:r w:rsidRPr="009E1D3F">
        <w:rPr>
          <w:rStyle w:val="afd"/>
          <w:sz w:val="24"/>
          <w:szCs w:val="24"/>
        </w:rPr>
        <w:t xml:space="preserve"> основных образовательных программ в объёме, установленном государственными об</w:t>
      </w:r>
      <w:r w:rsidRPr="009E1D3F">
        <w:rPr>
          <w:rStyle w:val="afd"/>
          <w:sz w:val="24"/>
          <w:szCs w:val="24"/>
        </w:rPr>
        <w:softHyphen/>
        <w:t>разовательными стандартами,</w:t>
      </w:r>
      <w:r w:rsidRPr="009E1D3F">
        <w:rPr>
          <w:sz w:val="24"/>
          <w:szCs w:val="24"/>
        </w:rPr>
        <w:t xml:space="preserve"> а также дополнительных (фа</w:t>
      </w:r>
      <w:r w:rsidRPr="009E1D3F">
        <w:rPr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0" w:firstLine="828"/>
        <w:rPr>
          <w:sz w:val="24"/>
          <w:szCs w:val="24"/>
        </w:rPr>
      </w:pPr>
      <w:r w:rsidRPr="009E1D3F">
        <w:rPr>
          <w:rStyle w:val="afe"/>
          <w:b/>
          <w:sz w:val="24"/>
          <w:szCs w:val="24"/>
        </w:rPr>
        <w:t>Целью</w:t>
      </w:r>
      <w:r w:rsidRPr="009E1D3F">
        <w:rPr>
          <w:sz w:val="24"/>
          <w:szCs w:val="24"/>
        </w:rPr>
        <w:t xml:space="preserve"> школьного физического воспитания является форми</w:t>
      </w:r>
      <w:r w:rsidRPr="009E1D3F">
        <w:rPr>
          <w:sz w:val="24"/>
          <w:szCs w:val="24"/>
        </w:rPr>
        <w:softHyphen/>
        <w:t xml:space="preserve">рование </w:t>
      </w:r>
      <w:proofErr w:type="spellStart"/>
      <w:proofErr w:type="gramStart"/>
      <w:r w:rsidRPr="009E1D3F">
        <w:rPr>
          <w:sz w:val="24"/>
          <w:szCs w:val="24"/>
        </w:rPr>
        <w:t>разно-сторонне</w:t>
      </w:r>
      <w:proofErr w:type="spellEnd"/>
      <w:proofErr w:type="gramEnd"/>
      <w:r w:rsidRPr="009E1D3F">
        <w:rPr>
          <w:sz w:val="24"/>
          <w:szCs w:val="24"/>
        </w:rPr>
        <w:t xml:space="preserve"> физически развитой личности, способ</w:t>
      </w:r>
      <w:r w:rsidRPr="009E1D3F">
        <w:rPr>
          <w:sz w:val="24"/>
          <w:szCs w:val="24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74BD" w:rsidRPr="009E1D3F" w:rsidRDefault="008E74BD" w:rsidP="008E74BD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9E1D3F">
        <w:rPr>
          <w:b/>
          <w:caps/>
          <w:color w:val="000000"/>
        </w:rPr>
        <w:t>Общая характеристика учебного предмета, курса</w:t>
      </w:r>
    </w:p>
    <w:p w:rsidR="008E74BD" w:rsidRPr="009E1D3F" w:rsidRDefault="008E74BD" w:rsidP="008E74BD">
      <w:pPr>
        <w:shd w:val="clear" w:color="auto" w:fill="FFFFFF"/>
        <w:ind w:firstLine="293"/>
        <w:jc w:val="both"/>
        <w:rPr>
          <w:b/>
          <w:bCs/>
          <w:spacing w:val="-5"/>
        </w:rPr>
      </w:pP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9E1D3F">
        <w:rPr>
          <w:color w:val="000000"/>
          <w:sz w:val="24"/>
          <w:szCs w:val="24"/>
        </w:rPr>
        <w:t xml:space="preserve">          </w:t>
      </w:r>
      <w:r w:rsidRPr="009E1D3F">
        <w:rPr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9E1D3F">
        <w:rPr>
          <w:sz w:val="24"/>
          <w:szCs w:val="24"/>
        </w:rPr>
        <w:t>общеразвивающей</w:t>
      </w:r>
      <w:proofErr w:type="spellEnd"/>
      <w:r w:rsidRPr="009E1D3F">
        <w:rPr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E1D3F">
        <w:rPr>
          <w:sz w:val="24"/>
          <w:szCs w:val="24"/>
        </w:rPr>
        <w:softHyphen/>
        <w:t>виваются мышление, творчество и самостоятельность.</w:t>
      </w: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 xml:space="preserve">         Важнейшим требованием проведения современного урока по физической культуре является обеспечение дифференциро</w:t>
      </w:r>
      <w:r w:rsidRPr="009E1D3F">
        <w:rPr>
          <w:sz w:val="24"/>
          <w:szCs w:val="24"/>
        </w:rPr>
        <w:softHyphen/>
        <w:t>ванного и индивидуального подхода к учащимся с учетом со</w:t>
      </w:r>
      <w:r w:rsidRPr="009E1D3F">
        <w:rPr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 xml:space="preserve">        </w:t>
      </w:r>
      <w:proofErr w:type="gramStart"/>
      <w:r w:rsidRPr="009E1D3F">
        <w:rPr>
          <w:sz w:val="24"/>
          <w:szCs w:val="24"/>
        </w:rPr>
        <w:t>Понятийная база и содержание курса основаны на поло</w:t>
      </w:r>
      <w:r w:rsidRPr="009E1D3F">
        <w:rPr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40" w:lineRule="auto"/>
        <w:ind w:left="20" w:right="20" w:firstLine="300"/>
        <w:rPr>
          <w:sz w:val="24"/>
          <w:szCs w:val="24"/>
        </w:rPr>
      </w:pPr>
      <w:proofErr w:type="gramStart"/>
      <w:r w:rsidRPr="009E1D3F">
        <w:rPr>
          <w:sz w:val="24"/>
          <w:szCs w:val="24"/>
        </w:rPr>
        <w:t>требованиях</w:t>
      </w:r>
      <w:proofErr w:type="gramEnd"/>
      <w:r w:rsidRPr="009E1D3F">
        <w:rPr>
          <w:sz w:val="24"/>
          <w:szCs w:val="24"/>
        </w:rPr>
        <w:t xml:space="preserve"> к результатам освоения основной образова</w:t>
      </w:r>
      <w:r w:rsidRPr="009E1D3F">
        <w:rPr>
          <w:sz w:val="24"/>
          <w:szCs w:val="24"/>
        </w:rPr>
        <w:softHyphen/>
        <w:t>тельной программы начального общего образования, представ</w:t>
      </w:r>
      <w:r w:rsidRPr="009E1D3F">
        <w:rPr>
          <w:sz w:val="24"/>
          <w:szCs w:val="24"/>
        </w:rPr>
        <w:softHyphen/>
        <w:t>ленной в Федеральном государственном стандарте начального общего образования;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0"/>
        </w:tabs>
        <w:spacing w:before="0" w:line="240" w:lineRule="auto"/>
        <w:ind w:left="2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lastRenderedPageBreak/>
        <w:t>Концепции духовно-нравственного развития и воспитания личности гражданина;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74"/>
        </w:tabs>
        <w:spacing w:before="0" w:line="240" w:lineRule="auto"/>
        <w:ind w:left="20" w:firstLine="300"/>
        <w:rPr>
          <w:sz w:val="24"/>
          <w:szCs w:val="24"/>
        </w:rPr>
      </w:pPr>
      <w:proofErr w:type="gramStart"/>
      <w:r w:rsidRPr="009E1D3F">
        <w:rPr>
          <w:sz w:val="24"/>
          <w:szCs w:val="24"/>
        </w:rPr>
        <w:t>Законе</w:t>
      </w:r>
      <w:proofErr w:type="gramEnd"/>
      <w:r w:rsidRPr="009E1D3F">
        <w:rPr>
          <w:sz w:val="24"/>
          <w:szCs w:val="24"/>
        </w:rPr>
        <w:t xml:space="preserve"> «Об образовании»;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74"/>
        </w:tabs>
        <w:spacing w:before="0" w:line="240" w:lineRule="auto"/>
        <w:ind w:left="20" w:firstLine="300"/>
        <w:rPr>
          <w:sz w:val="24"/>
          <w:szCs w:val="24"/>
        </w:rPr>
      </w:pPr>
      <w:r w:rsidRPr="009E1D3F">
        <w:rPr>
          <w:sz w:val="24"/>
          <w:szCs w:val="24"/>
        </w:rPr>
        <w:t xml:space="preserve">Федеральном </w:t>
      </w:r>
      <w:proofErr w:type="gramStart"/>
      <w:r w:rsidRPr="009E1D3F">
        <w:rPr>
          <w:sz w:val="24"/>
          <w:szCs w:val="24"/>
        </w:rPr>
        <w:t>законе</w:t>
      </w:r>
      <w:proofErr w:type="gramEnd"/>
      <w:r w:rsidRPr="009E1D3F">
        <w:rPr>
          <w:sz w:val="24"/>
          <w:szCs w:val="24"/>
        </w:rPr>
        <w:t xml:space="preserve"> «О физической культуре и спорте»;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240" w:lineRule="auto"/>
        <w:ind w:left="2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Стратегии национальной безопасности Российской Феде</w:t>
      </w:r>
      <w:r w:rsidRPr="009E1D3F">
        <w:rPr>
          <w:sz w:val="24"/>
          <w:szCs w:val="24"/>
        </w:rPr>
        <w:softHyphen/>
        <w:t>рации до 2020 г.;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78"/>
        </w:tabs>
        <w:spacing w:before="0" w:line="240" w:lineRule="auto"/>
        <w:ind w:left="20" w:firstLine="300"/>
        <w:rPr>
          <w:sz w:val="24"/>
          <w:szCs w:val="24"/>
        </w:rPr>
      </w:pPr>
      <w:r w:rsidRPr="009E1D3F">
        <w:rPr>
          <w:sz w:val="24"/>
          <w:szCs w:val="24"/>
        </w:rPr>
        <w:t>примерной программе начального общего образования;</w:t>
      </w:r>
    </w:p>
    <w:p w:rsidR="008E74BD" w:rsidRPr="009E1D3F" w:rsidRDefault="008E74BD" w:rsidP="008E74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E1D3F">
        <w:t>приказе</w:t>
      </w:r>
      <w:proofErr w:type="gramEnd"/>
      <w:r w:rsidRPr="009E1D3F">
        <w:t xml:space="preserve"> </w:t>
      </w:r>
      <w:proofErr w:type="spellStart"/>
      <w:r w:rsidRPr="009E1D3F">
        <w:t>Минобрнауки</w:t>
      </w:r>
      <w:proofErr w:type="spellEnd"/>
      <w:r w:rsidRPr="009E1D3F">
        <w:t xml:space="preserve"> от 30 августа 2010 г. №889.</w:t>
      </w:r>
    </w:p>
    <w:p w:rsidR="008E74BD" w:rsidRPr="009E1D3F" w:rsidRDefault="008E74BD" w:rsidP="008E74BD">
      <w:pPr>
        <w:shd w:val="clear" w:color="auto" w:fill="FFFFFF"/>
        <w:autoSpaceDE w:val="0"/>
        <w:autoSpaceDN w:val="0"/>
        <w:adjustRightInd w:val="0"/>
        <w:jc w:val="both"/>
      </w:pPr>
    </w:p>
    <w:p w:rsidR="008E74BD" w:rsidRPr="009E1D3F" w:rsidRDefault="00B275D5" w:rsidP="00B275D5">
      <w:pPr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</w:t>
      </w:r>
      <w:r w:rsidR="008E74BD" w:rsidRPr="009E1D3F">
        <w:rPr>
          <w:b/>
          <w:bCs/>
          <w:caps/>
        </w:rPr>
        <w:t>Описание места учебного предмета, курса  в учебном плане</w:t>
      </w:r>
    </w:p>
    <w:p w:rsidR="008E74BD" w:rsidRPr="009E1D3F" w:rsidRDefault="008E74BD" w:rsidP="008E74BD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3" w:firstLine="544"/>
        <w:rPr>
          <w:sz w:val="24"/>
          <w:szCs w:val="24"/>
        </w:rPr>
      </w:pPr>
      <w:r w:rsidRPr="009E1D3F">
        <w:rPr>
          <w:sz w:val="24"/>
          <w:szCs w:val="24"/>
        </w:rPr>
        <w:t>В соответствии с Базисным учебным планом «Физическая культура» изучается с 1 по 4 класс из рас</w:t>
      </w:r>
      <w:r w:rsidRPr="009E1D3F">
        <w:rPr>
          <w:sz w:val="24"/>
          <w:szCs w:val="24"/>
        </w:rPr>
        <w:softHyphen/>
        <w:t>чёта 3</w:t>
      </w:r>
      <w:r>
        <w:rPr>
          <w:sz w:val="24"/>
          <w:szCs w:val="24"/>
        </w:rPr>
        <w:t xml:space="preserve"> ч в неделю</w:t>
      </w:r>
      <w:r w:rsidRPr="009E1D3F">
        <w:rPr>
          <w:sz w:val="24"/>
          <w:szCs w:val="24"/>
        </w:rPr>
        <w:t xml:space="preserve">: в </w:t>
      </w:r>
      <w:r>
        <w:rPr>
          <w:sz w:val="24"/>
          <w:szCs w:val="24"/>
        </w:rPr>
        <w:t>1 классе —99ч, во 2 классе — 105</w:t>
      </w:r>
      <w:r w:rsidRPr="009E1D3F">
        <w:rPr>
          <w:sz w:val="24"/>
          <w:szCs w:val="24"/>
        </w:rPr>
        <w:t>ч, в 3 кл</w:t>
      </w:r>
      <w:r>
        <w:rPr>
          <w:sz w:val="24"/>
          <w:szCs w:val="24"/>
        </w:rPr>
        <w:t>ассе— 105ч</w:t>
      </w:r>
      <w:r w:rsidRPr="009E1D3F">
        <w:rPr>
          <w:sz w:val="24"/>
          <w:szCs w:val="24"/>
        </w:rPr>
        <w:t>. Третий час на препо</w:t>
      </w:r>
      <w:r w:rsidRPr="009E1D3F">
        <w:rPr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9E1D3F">
        <w:rPr>
          <w:sz w:val="24"/>
          <w:szCs w:val="24"/>
        </w:rPr>
        <w:t>Минобрнауки</w:t>
      </w:r>
      <w:proofErr w:type="spellEnd"/>
      <w:r w:rsidRPr="009E1D3F">
        <w:rPr>
          <w:sz w:val="24"/>
          <w:szCs w:val="24"/>
        </w:rPr>
        <w:t xml:space="preserve"> от 30 августа 2010г. №889. В прика</w:t>
      </w:r>
      <w:r w:rsidRPr="009E1D3F">
        <w:rPr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9E1D3F">
        <w:rPr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8E74BD" w:rsidRPr="009E1D3F" w:rsidRDefault="008E74BD" w:rsidP="008E74BD">
      <w:pPr>
        <w:ind w:firstLine="567"/>
        <w:jc w:val="both"/>
        <w:rPr>
          <w:b/>
          <w:bCs/>
        </w:rPr>
      </w:pPr>
    </w:p>
    <w:p w:rsidR="008E74BD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 w:rsidRPr="009E1D3F">
        <w:rPr>
          <w:b/>
          <w:caps/>
        </w:rPr>
        <w:t>Описание ценностных ориентиров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 w:rsidRPr="009E1D3F">
        <w:rPr>
          <w:b/>
          <w:caps/>
        </w:rPr>
        <w:t>содержания учебного предмета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color w:val="FF0000"/>
        </w:rPr>
      </w:pP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  <w:r w:rsidRPr="009E1D3F">
        <w:rPr>
          <w:sz w:val="24"/>
          <w:szCs w:val="24"/>
        </w:rPr>
        <w:t>В соответствии с требованиями к результатам освоения ос</w:t>
      </w:r>
      <w:r w:rsidRPr="009E1D3F">
        <w:rPr>
          <w:sz w:val="24"/>
          <w:szCs w:val="24"/>
        </w:rPr>
        <w:softHyphen/>
        <w:t>новной образовательной программы начального общего об</w:t>
      </w:r>
      <w:r w:rsidRPr="009E1D3F">
        <w:rPr>
          <w:sz w:val="24"/>
          <w:szCs w:val="24"/>
        </w:rPr>
        <w:softHyphen/>
        <w:t xml:space="preserve">разования Федерального государственного </w:t>
      </w:r>
      <w:proofErr w:type="spellStart"/>
      <w:proofErr w:type="gramStart"/>
      <w:r w:rsidRPr="009E1D3F">
        <w:rPr>
          <w:sz w:val="24"/>
          <w:szCs w:val="24"/>
        </w:rPr>
        <w:t>образо-вательного</w:t>
      </w:r>
      <w:proofErr w:type="spellEnd"/>
      <w:proofErr w:type="gramEnd"/>
      <w:r w:rsidRPr="009E1D3F">
        <w:rPr>
          <w:sz w:val="24"/>
          <w:szCs w:val="24"/>
        </w:rPr>
        <w:t xml:space="preserve"> стандарта (Приказ Министерства образования и науки Рос</w:t>
      </w:r>
      <w:r w:rsidRPr="009E1D3F">
        <w:rPr>
          <w:sz w:val="24"/>
          <w:szCs w:val="24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9E1D3F">
        <w:rPr>
          <w:sz w:val="24"/>
          <w:szCs w:val="24"/>
        </w:rPr>
        <w:softHyphen/>
        <w:t xml:space="preserve">мися личностных, </w:t>
      </w:r>
      <w:proofErr w:type="spellStart"/>
      <w:r w:rsidRPr="009E1D3F">
        <w:rPr>
          <w:sz w:val="24"/>
          <w:szCs w:val="24"/>
        </w:rPr>
        <w:t>метапредметных</w:t>
      </w:r>
      <w:proofErr w:type="spellEnd"/>
      <w:r w:rsidRPr="009E1D3F">
        <w:rPr>
          <w:sz w:val="24"/>
          <w:szCs w:val="24"/>
        </w:rPr>
        <w:t xml:space="preserve"> и предметных результатов по физической культуре.</w:t>
      </w:r>
    </w:p>
    <w:p w:rsidR="008E74BD" w:rsidRPr="009E1D3F" w:rsidRDefault="008E74BD" w:rsidP="008E74BD">
      <w:pPr>
        <w:pStyle w:val="13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</w:p>
    <w:p w:rsidR="008E74BD" w:rsidRPr="009E1D3F" w:rsidRDefault="008E74BD" w:rsidP="008E74BD">
      <w:pPr>
        <w:jc w:val="both"/>
        <w:rPr>
          <w:b/>
          <w:color w:val="FF0000"/>
        </w:rPr>
      </w:pP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 w:rsidRPr="009E1D3F">
        <w:rPr>
          <w:b/>
          <w:caps/>
        </w:rPr>
        <w:t>Личностные, метапредметные и предметные результаты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 w:rsidRPr="009E1D3F">
        <w:rPr>
          <w:b/>
          <w:caps/>
        </w:rPr>
        <w:t>освоения предмета «физическая культура»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  <w:vertAlign w:val="subscript"/>
        </w:rPr>
      </w:pPr>
    </w:p>
    <w:p w:rsidR="008E74BD" w:rsidRPr="009E1D3F" w:rsidRDefault="008E74BD" w:rsidP="008E74BD">
      <w:pPr>
        <w:pStyle w:val="24"/>
        <w:shd w:val="clear" w:color="auto" w:fill="auto"/>
        <w:spacing w:before="0" w:after="0" w:line="240" w:lineRule="auto"/>
        <w:jc w:val="center"/>
        <w:rPr>
          <w:b/>
          <w:i/>
          <w:sz w:val="24"/>
          <w:szCs w:val="24"/>
        </w:rPr>
      </w:pPr>
      <w:r w:rsidRPr="009E1D3F">
        <w:rPr>
          <w:b/>
          <w:i/>
          <w:sz w:val="24"/>
          <w:szCs w:val="24"/>
        </w:rPr>
        <w:t>Личностные результаты: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E1D3F">
        <w:rPr>
          <w:sz w:val="24"/>
          <w:szCs w:val="24"/>
        </w:rPr>
        <w:t>формирование чувства гордости за свою Родину, россий</w:t>
      </w:r>
      <w:r w:rsidRPr="009E1D3F">
        <w:rPr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E1D3F">
        <w:rPr>
          <w:sz w:val="24"/>
          <w:szCs w:val="24"/>
        </w:rPr>
        <w:t>формирование уважительного отношения к культуре дру</w:t>
      </w:r>
      <w:r w:rsidRPr="009E1D3F">
        <w:rPr>
          <w:sz w:val="24"/>
          <w:szCs w:val="24"/>
        </w:rPr>
        <w:softHyphen/>
        <w:t>гих народов;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7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9E1D3F">
        <w:rPr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9E1D3F">
        <w:rPr>
          <w:sz w:val="24"/>
          <w:szCs w:val="24"/>
        </w:rPr>
        <w:softHyphen/>
        <w:t>ющего;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aps/>
          <w:color w:val="000000"/>
        </w:rPr>
      </w:pPr>
      <w:r w:rsidRPr="009E1D3F">
        <w:rPr>
          <w:b/>
        </w:rPr>
        <w:lastRenderedPageBreak/>
        <w:t xml:space="preserve">    .</w:t>
      </w:r>
      <w:r w:rsidRPr="009E1D3F">
        <w:t xml:space="preserve"> развитие этических чувств, доброжелательности и эмоцио</w:t>
      </w:r>
      <w:r w:rsidRPr="009E1D3F">
        <w:softHyphen/>
        <w:t>нально-нравственной отзывчивости, понимания и сопережива</w:t>
      </w:r>
      <w:r w:rsidRPr="009E1D3F">
        <w:softHyphen/>
        <w:t>ния чувствам других людей;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развитие навыков сотрудничества со сверстниками и взрос</w:t>
      </w:r>
      <w:r w:rsidRPr="009E1D3F">
        <w:rPr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9E1D3F">
        <w:rPr>
          <w:sz w:val="24"/>
          <w:szCs w:val="24"/>
        </w:rPr>
        <w:softHyphen/>
        <w:t>мах, социальной справедливости и свободе;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формирование эстетических потребностей, ценностей и чувств;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формирование установки на безопасный, здоровый образ жизни.</w:t>
      </w:r>
    </w:p>
    <w:p w:rsidR="008E74BD" w:rsidRPr="009E1D3F" w:rsidRDefault="008E74BD" w:rsidP="008E74BD">
      <w:pPr>
        <w:pStyle w:val="13"/>
        <w:shd w:val="clear" w:color="auto" w:fill="auto"/>
        <w:tabs>
          <w:tab w:val="left" w:pos="491"/>
        </w:tabs>
        <w:spacing w:before="0" w:line="240" w:lineRule="auto"/>
        <w:ind w:left="340" w:right="20"/>
        <w:rPr>
          <w:sz w:val="24"/>
          <w:szCs w:val="24"/>
        </w:rPr>
      </w:pPr>
    </w:p>
    <w:p w:rsidR="008E74BD" w:rsidRPr="009E1D3F" w:rsidRDefault="008E74BD" w:rsidP="008E74BD">
      <w:pPr>
        <w:pStyle w:val="24"/>
        <w:shd w:val="clear" w:color="auto" w:fill="auto"/>
        <w:spacing w:before="0"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9E1D3F">
        <w:rPr>
          <w:b/>
          <w:i/>
          <w:sz w:val="24"/>
          <w:szCs w:val="24"/>
        </w:rPr>
        <w:t>Метапредметные</w:t>
      </w:r>
      <w:proofErr w:type="spellEnd"/>
      <w:r w:rsidRPr="009E1D3F">
        <w:rPr>
          <w:b/>
          <w:i/>
          <w:sz w:val="24"/>
          <w:szCs w:val="24"/>
        </w:rPr>
        <w:t xml:space="preserve"> результаты: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овладение способностью принимать и сохранять цели и за</w:t>
      </w:r>
      <w:r w:rsidRPr="009E1D3F">
        <w:rPr>
          <w:sz w:val="24"/>
          <w:szCs w:val="24"/>
        </w:rPr>
        <w:softHyphen/>
        <w:t>дачи учебной деятельности, поиска средств её осуществления;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E1D3F">
        <w:rPr>
          <w:sz w:val="24"/>
          <w:szCs w:val="24"/>
        </w:rPr>
        <w:softHyphen/>
        <w:t>фективные способы достижения результата;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9E1D3F">
        <w:rPr>
          <w:sz w:val="24"/>
          <w:szCs w:val="24"/>
        </w:rPr>
        <w:softHyphen/>
        <w:t>ной деятельности; осуществлять взаимный контроль в совмест</w:t>
      </w:r>
      <w:r w:rsidRPr="009E1D3F">
        <w:rPr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6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готовность конструктивно разрешать конфликты посред</w:t>
      </w:r>
      <w:r w:rsidRPr="009E1D3F">
        <w:rPr>
          <w:sz w:val="24"/>
          <w:szCs w:val="24"/>
        </w:rPr>
        <w:softHyphen/>
        <w:t>ством учёта интересов сторон и сотрудничества;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овладение начальными сведениями о сущности и особен</w:t>
      </w:r>
      <w:r w:rsidRPr="009E1D3F">
        <w:rPr>
          <w:sz w:val="24"/>
          <w:szCs w:val="24"/>
        </w:rPr>
        <w:softHyphen/>
        <w:t>ностях объектов, процессов и явлений действительности в со</w:t>
      </w:r>
      <w:r w:rsidRPr="009E1D3F">
        <w:rPr>
          <w:sz w:val="24"/>
          <w:szCs w:val="24"/>
        </w:rPr>
        <w:softHyphen/>
        <w:t>ответствии с содержанием конкретного учебного предмета;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82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 xml:space="preserve">овладение базовыми предметными и </w:t>
      </w:r>
      <w:proofErr w:type="spellStart"/>
      <w:r w:rsidRPr="009E1D3F">
        <w:rPr>
          <w:sz w:val="24"/>
          <w:szCs w:val="24"/>
        </w:rPr>
        <w:t>межпредметными</w:t>
      </w:r>
      <w:proofErr w:type="spellEnd"/>
      <w:r w:rsidRPr="009E1D3F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E74BD" w:rsidRPr="009E1D3F" w:rsidRDefault="008E74BD" w:rsidP="008E74BD">
      <w:pPr>
        <w:pStyle w:val="13"/>
        <w:shd w:val="clear" w:color="auto" w:fill="auto"/>
        <w:tabs>
          <w:tab w:val="left" w:pos="482"/>
        </w:tabs>
        <w:spacing w:before="0" w:line="240" w:lineRule="auto"/>
        <w:ind w:left="340" w:right="20"/>
        <w:rPr>
          <w:sz w:val="24"/>
          <w:szCs w:val="24"/>
        </w:rPr>
      </w:pPr>
    </w:p>
    <w:p w:rsidR="008E74BD" w:rsidRPr="009E1D3F" w:rsidRDefault="008E74BD" w:rsidP="008E74BD">
      <w:pPr>
        <w:pStyle w:val="24"/>
        <w:shd w:val="clear" w:color="auto" w:fill="auto"/>
        <w:spacing w:before="0" w:after="0" w:line="240" w:lineRule="auto"/>
        <w:jc w:val="center"/>
        <w:rPr>
          <w:b/>
          <w:i/>
          <w:sz w:val="24"/>
          <w:szCs w:val="24"/>
        </w:rPr>
      </w:pPr>
      <w:r w:rsidRPr="009E1D3F">
        <w:rPr>
          <w:b/>
          <w:i/>
          <w:sz w:val="24"/>
          <w:szCs w:val="24"/>
        </w:rPr>
        <w:t>Предметные результаты: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9E1D3F">
        <w:rPr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E1D3F">
        <w:rPr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E74BD" w:rsidRPr="009E1D3F" w:rsidRDefault="008E74BD" w:rsidP="008E74BD">
      <w:pPr>
        <w:pStyle w:val="13"/>
        <w:numPr>
          <w:ilvl w:val="0"/>
          <w:numId w:val="12"/>
        </w:numPr>
        <w:shd w:val="clear" w:color="auto" w:fill="auto"/>
        <w:tabs>
          <w:tab w:val="left" w:pos="446"/>
        </w:tabs>
        <w:spacing w:before="0" w:line="240" w:lineRule="auto"/>
        <w:ind w:right="20" w:firstLine="300"/>
        <w:rPr>
          <w:sz w:val="24"/>
          <w:szCs w:val="24"/>
        </w:rPr>
      </w:pPr>
      <w:r w:rsidRPr="009E1D3F">
        <w:rPr>
          <w:sz w:val="24"/>
          <w:szCs w:val="24"/>
        </w:rPr>
        <w:t xml:space="preserve">овладение умениями организовывать </w:t>
      </w:r>
      <w:proofErr w:type="spellStart"/>
      <w:r w:rsidRPr="009E1D3F">
        <w:rPr>
          <w:sz w:val="24"/>
          <w:szCs w:val="24"/>
        </w:rPr>
        <w:t>здоровьесберегающую</w:t>
      </w:r>
      <w:proofErr w:type="spellEnd"/>
      <w:r w:rsidRPr="009E1D3F">
        <w:rPr>
          <w:sz w:val="24"/>
          <w:szCs w:val="24"/>
        </w:rPr>
        <w:t xml:space="preserve"> жизнедеятельность (режим дня, утренняя зарядка, оздо</w:t>
      </w:r>
      <w:r w:rsidRPr="009E1D3F">
        <w:rPr>
          <w:sz w:val="24"/>
          <w:szCs w:val="24"/>
        </w:rPr>
        <w:softHyphen/>
        <w:t>ровительные мероприятия, подвижные игры и т.д.);</w:t>
      </w:r>
    </w:p>
    <w:p w:rsidR="008E74BD" w:rsidRPr="009E1D3F" w:rsidRDefault="008E74BD" w:rsidP="008E74BD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</w:rPr>
      </w:pPr>
      <w:r w:rsidRPr="009E1D3F">
        <w:t>формирование навыка систематического наблюдения за своим физическим состоянием, величиной физических нагру</w:t>
      </w:r>
      <w:r w:rsidRPr="009E1D3F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E74BD" w:rsidRPr="009E1D3F" w:rsidRDefault="008E74BD" w:rsidP="008E74BD">
      <w:pPr>
        <w:pStyle w:val="style1cxsplast"/>
        <w:spacing w:before="0" w:beforeAutospacing="0" w:after="0" w:afterAutospacing="0"/>
        <w:ind w:firstLine="709"/>
        <w:jc w:val="both"/>
        <w:rPr>
          <w:b/>
          <w:caps/>
          <w:color w:val="000000"/>
        </w:rPr>
      </w:pPr>
    </w:p>
    <w:p w:rsidR="008E74BD" w:rsidRPr="009E1D3F" w:rsidRDefault="008E74BD" w:rsidP="008E74BD">
      <w:pPr>
        <w:pStyle w:val="style1cxsplast"/>
        <w:spacing w:before="0" w:beforeAutospacing="0" w:after="0" w:afterAutospacing="0"/>
        <w:ind w:firstLine="709"/>
        <w:jc w:val="both"/>
        <w:rPr>
          <w:b/>
          <w:caps/>
          <w:color w:val="000000"/>
        </w:rPr>
      </w:pPr>
    </w:p>
    <w:p w:rsidR="00895303" w:rsidRDefault="00895303" w:rsidP="008E74BD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8E74BD" w:rsidRPr="009E1D3F" w:rsidRDefault="008E74BD" w:rsidP="008E74BD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  <w:r w:rsidRPr="009E1D3F">
        <w:rPr>
          <w:b/>
        </w:rPr>
        <w:lastRenderedPageBreak/>
        <w:t>Таблица тематического распределения количества часов</w:t>
      </w:r>
    </w:p>
    <w:p w:rsidR="008E74BD" w:rsidRPr="009E1D3F" w:rsidRDefault="008E74BD" w:rsidP="008E74BD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8E74BD" w:rsidRDefault="008E74BD" w:rsidP="008E74BD">
      <w:pPr>
        <w:jc w:val="center"/>
        <w:rPr>
          <w:b/>
          <w:caps/>
        </w:rPr>
      </w:pPr>
    </w:p>
    <w:p w:rsidR="008E74BD" w:rsidRPr="00A3018F" w:rsidRDefault="008E74BD" w:rsidP="008E74BD">
      <w:pPr>
        <w:jc w:val="center"/>
        <w:rPr>
          <w:b/>
          <w:caps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7464"/>
        <w:gridCol w:w="555"/>
        <w:gridCol w:w="8"/>
        <w:gridCol w:w="67"/>
        <w:gridCol w:w="585"/>
        <w:gridCol w:w="45"/>
        <w:gridCol w:w="605"/>
        <w:gridCol w:w="25"/>
        <w:gridCol w:w="630"/>
      </w:tblGrid>
      <w:tr w:rsidR="008E74BD" w:rsidRPr="00A3018F" w:rsidTr="008E74BD">
        <w:trPr>
          <w:trHeight w:val="326"/>
        </w:trPr>
        <w:tc>
          <w:tcPr>
            <w:tcW w:w="607" w:type="dxa"/>
            <w:vMerge w:val="restart"/>
          </w:tcPr>
          <w:p w:rsidR="008E74BD" w:rsidRPr="00A3018F" w:rsidRDefault="008E74BD" w:rsidP="008E74BD">
            <w:pPr>
              <w:ind w:left="-75" w:firstLine="75"/>
            </w:pPr>
          </w:p>
          <w:p w:rsidR="008E74BD" w:rsidRPr="00A3018F" w:rsidRDefault="008E74BD" w:rsidP="008E74BD">
            <w:r w:rsidRPr="00A3018F">
              <w:t>№</w:t>
            </w:r>
          </w:p>
          <w:p w:rsidR="008E74BD" w:rsidRPr="00A3018F" w:rsidRDefault="008E74BD" w:rsidP="008E74BD">
            <w:proofErr w:type="spellStart"/>
            <w:proofErr w:type="gramStart"/>
            <w:r w:rsidRPr="00A3018F">
              <w:t>п</w:t>
            </w:r>
            <w:proofErr w:type="spellEnd"/>
            <w:proofErr w:type="gramEnd"/>
            <w:r w:rsidRPr="00A3018F">
              <w:t>/</w:t>
            </w:r>
            <w:proofErr w:type="spellStart"/>
            <w:r w:rsidRPr="00A3018F">
              <w:t>п</w:t>
            </w:r>
            <w:proofErr w:type="spellEnd"/>
          </w:p>
        </w:tc>
        <w:tc>
          <w:tcPr>
            <w:tcW w:w="7464" w:type="dxa"/>
            <w:vMerge w:val="restart"/>
          </w:tcPr>
          <w:p w:rsidR="008E74BD" w:rsidRPr="00A3018F" w:rsidRDefault="008E74BD" w:rsidP="008E74BD"/>
          <w:p w:rsidR="008E74BD" w:rsidRPr="00A3018F" w:rsidRDefault="008E74BD" w:rsidP="008E74BD">
            <w:r w:rsidRPr="00A3018F">
              <w:rPr>
                <w:b/>
              </w:rPr>
              <w:t xml:space="preserve">                                  Вид программного материала</w:t>
            </w:r>
          </w:p>
        </w:tc>
        <w:tc>
          <w:tcPr>
            <w:tcW w:w="2520" w:type="dxa"/>
            <w:gridSpan w:val="8"/>
          </w:tcPr>
          <w:p w:rsidR="008E74BD" w:rsidRPr="00A3018F" w:rsidRDefault="008E74BD" w:rsidP="008E74BD">
            <w:r w:rsidRPr="00A3018F">
              <w:rPr>
                <w:b/>
              </w:rPr>
              <w:t xml:space="preserve">   </w:t>
            </w:r>
            <w:r w:rsidRPr="00A3018F">
              <w:t xml:space="preserve">Количество часов     </w:t>
            </w:r>
          </w:p>
        </w:tc>
      </w:tr>
      <w:tr w:rsidR="008E74BD" w:rsidRPr="00A3018F" w:rsidTr="008E74BD">
        <w:trPr>
          <w:trHeight w:val="285"/>
        </w:trPr>
        <w:tc>
          <w:tcPr>
            <w:tcW w:w="607" w:type="dxa"/>
            <w:vMerge/>
          </w:tcPr>
          <w:p w:rsidR="008E74BD" w:rsidRPr="00A3018F" w:rsidRDefault="008E74BD" w:rsidP="008E74BD"/>
        </w:tc>
        <w:tc>
          <w:tcPr>
            <w:tcW w:w="7464" w:type="dxa"/>
            <w:vMerge/>
          </w:tcPr>
          <w:p w:rsidR="008E74BD" w:rsidRPr="00A3018F" w:rsidRDefault="008E74BD" w:rsidP="008E74BD"/>
        </w:tc>
        <w:tc>
          <w:tcPr>
            <w:tcW w:w="2520" w:type="dxa"/>
            <w:gridSpan w:val="8"/>
          </w:tcPr>
          <w:p w:rsidR="008E74BD" w:rsidRPr="00A3018F" w:rsidRDefault="008E74BD" w:rsidP="008E74BD">
            <w:pPr>
              <w:ind w:left="387"/>
            </w:pPr>
            <w:r w:rsidRPr="00A3018F">
              <w:t xml:space="preserve">     Класс</w:t>
            </w:r>
          </w:p>
        </w:tc>
      </w:tr>
      <w:tr w:rsidR="008E74BD" w:rsidRPr="00A3018F" w:rsidTr="008E74BD">
        <w:trPr>
          <w:trHeight w:val="180"/>
        </w:trPr>
        <w:tc>
          <w:tcPr>
            <w:tcW w:w="607" w:type="dxa"/>
            <w:vMerge/>
          </w:tcPr>
          <w:p w:rsidR="008E74BD" w:rsidRPr="00A3018F" w:rsidRDefault="008E74BD" w:rsidP="008E74BD"/>
        </w:tc>
        <w:tc>
          <w:tcPr>
            <w:tcW w:w="7464" w:type="dxa"/>
            <w:vMerge/>
          </w:tcPr>
          <w:p w:rsidR="008E74BD" w:rsidRPr="00A3018F" w:rsidRDefault="008E74BD" w:rsidP="008E74BD"/>
        </w:tc>
        <w:tc>
          <w:tcPr>
            <w:tcW w:w="630" w:type="dxa"/>
            <w:gridSpan w:val="3"/>
          </w:tcPr>
          <w:p w:rsidR="008E74BD" w:rsidRPr="00A3018F" w:rsidRDefault="008E74BD" w:rsidP="008E74BD">
            <w:r w:rsidRPr="00A3018F">
              <w:t>1</w:t>
            </w:r>
          </w:p>
        </w:tc>
        <w:tc>
          <w:tcPr>
            <w:tcW w:w="630" w:type="dxa"/>
            <w:gridSpan w:val="2"/>
          </w:tcPr>
          <w:p w:rsidR="008E74BD" w:rsidRPr="00A3018F" w:rsidRDefault="008E74BD" w:rsidP="008E74BD">
            <w:r w:rsidRPr="00A3018F">
              <w:t>2</w:t>
            </w:r>
          </w:p>
        </w:tc>
        <w:tc>
          <w:tcPr>
            <w:tcW w:w="630" w:type="dxa"/>
            <w:gridSpan w:val="2"/>
          </w:tcPr>
          <w:p w:rsidR="008E74BD" w:rsidRPr="00A3018F" w:rsidRDefault="008E74BD" w:rsidP="008E74BD">
            <w:r w:rsidRPr="00A3018F">
              <w:t>3</w:t>
            </w:r>
          </w:p>
        </w:tc>
        <w:tc>
          <w:tcPr>
            <w:tcW w:w="630" w:type="dxa"/>
          </w:tcPr>
          <w:p w:rsidR="008E74BD" w:rsidRPr="00A3018F" w:rsidRDefault="008E74BD" w:rsidP="008E74BD"/>
        </w:tc>
      </w:tr>
      <w:tr w:rsidR="008E74BD" w:rsidRPr="00A3018F" w:rsidTr="008E74BD">
        <w:trPr>
          <w:cantSplit/>
          <w:trHeight w:val="350"/>
        </w:trPr>
        <w:tc>
          <w:tcPr>
            <w:tcW w:w="607" w:type="dxa"/>
            <w:shd w:val="clear" w:color="auto" w:fill="FFFFFF"/>
          </w:tcPr>
          <w:p w:rsidR="008E74BD" w:rsidRPr="00A3018F" w:rsidRDefault="008E74BD" w:rsidP="008E74BD">
            <w:r w:rsidRPr="00A3018F">
              <w:t>1</w:t>
            </w:r>
          </w:p>
        </w:tc>
        <w:tc>
          <w:tcPr>
            <w:tcW w:w="7464" w:type="dxa"/>
            <w:tcBorders>
              <w:right w:val="single" w:sz="4" w:space="0" w:color="auto"/>
            </w:tcBorders>
            <w:shd w:val="clear" w:color="auto" w:fill="FFFFFF"/>
          </w:tcPr>
          <w:p w:rsidR="008E74BD" w:rsidRPr="00A3018F" w:rsidRDefault="008E74BD" w:rsidP="008E74BD">
            <w:r w:rsidRPr="00A3018F">
              <w:t xml:space="preserve">  Основы знаний о физической культуре           </w:t>
            </w: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8E74BD" w:rsidRPr="00A3018F" w:rsidRDefault="008E74BD" w:rsidP="008E74BD">
            <w:pPr>
              <w:rPr>
                <w:b/>
                <w:iCs/>
              </w:rPr>
            </w:pPr>
            <w:r w:rsidRPr="00A3018F">
              <w:rPr>
                <w:b/>
                <w:iCs/>
              </w:rPr>
              <w:t>В процессе урока</w:t>
            </w:r>
          </w:p>
        </w:tc>
      </w:tr>
      <w:tr w:rsidR="008E74BD" w:rsidRPr="00A3018F" w:rsidTr="008E74BD">
        <w:trPr>
          <w:cantSplit/>
          <w:trHeight w:val="322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1.1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Спортивные игры (футбол, волейбол, баскетбол)</w:t>
            </w:r>
          </w:p>
        </w:tc>
        <w:tc>
          <w:tcPr>
            <w:tcW w:w="555" w:type="dxa"/>
          </w:tcPr>
          <w:p w:rsidR="008E74BD" w:rsidRPr="00A3018F" w:rsidRDefault="008E74BD" w:rsidP="008E74BD">
            <w:r w:rsidRPr="00A3018F">
              <w:t>12</w:t>
            </w:r>
          </w:p>
        </w:tc>
        <w:tc>
          <w:tcPr>
            <w:tcW w:w="660" w:type="dxa"/>
            <w:gridSpan w:val="3"/>
          </w:tcPr>
          <w:p w:rsidR="008E74BD" w:rsidRPr="00A3018F" w:rsidRDefault="008E74BD" w:rsidP="008E74BD">
            <w:r w:rsidRPr="00A3018F">
              <w:t>18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 w:rsidRPr="00A3018F">
              <w:t>18</w:t>
            </w:r>
          </w:p>
        </w:tc>
        <w:tc>
          <w:tcPr>
            <w:tcW w:w="655" w:type="dxa"/>
            <w:gridSpan w:val="2"/>
          </w:tcPr>
          <w:p w:rsidR="008E74BD" w:rsidRPr="00A3018F" w:rsidRDefault="008E74BD" w:rsidP="008E74BD"/>
        </w:tc>
      </w:tr>
      <w:tr w:rsidR="008E74BD" w:rsidRPr="00A3018F" w:rsidTr="008E74BD">
        <w:trPr>
          <w:cantSplit/>
          <w:trHeight w:val="276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1.2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Гимнастика с элементами акробатики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t>22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 w:rsidRPr="00A3018F">
              <w:t>22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 w:rsidRPr="00A3018F">
              <w:t>22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/>
        </w:tc>
      </w:tr>
      <w:tr w:rsidR="008E74BD" w:rsidRPr="00A3018F" w:rsidTr="008E74BD">
        <w:trPr>
          <w:cantSplit/>
          <w:trHeight w:val="280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1.3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Легкая атлетика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t>27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 w:rsidRPr="00A3018F">
              <w:t>27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 w:rsidRPr="00A3018F">
              <w:t>27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/>
        </w:tc>
      </w:tr>
      <w:tr w:rsidR="008E74BD" w:rsidRPr="00A3018F" w:rsidTr="008E74BD">
        <w:trPr>
          <w:cantSplit/>
          <w:trHeight w:val="270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1.4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Лыжная подготовка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t>20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 w:rsidRPr="00A3018F">
              <w:t>20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 w:rsidRPr="00A3018F">
              <w:t>20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/>
        </w:tc>
      </w:tr>
      <w:tr w:rsidR="008E74BD" w:rsidRPr="00A3018F" w:rsidTr="008E74BD">
        <w:trPr>
          <w:cantSplit/>
          <w:trHeight w:val="416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1.5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Элементы единоборств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pPr>
              <w:rPr>
                <w:b/>
              </w:rPr>
            </w:pPr>
            <w:r w:rsidRPr="00A3018F">
              <w:rPr>
                <w:b/>
              </w:rPr>
              <w:t>_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pPr>
              <w:rPr>
                <w:b/>
              </w:rPr>
            </w:pPr>
            <w:r w:rsidRPr="00A3018F">
              <w:rPr>
                <w:b/>
              </w:rPr>
              <w:t>_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pPr>
              <w:rPr>
                <w:b/>
              </w:rPr>
            </w:pPr>
            <w:r w:rsidRPr="00A3018F">
              <w:rPr>
                <w:b/>
              </w:rPr>
              <w:t>_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>
            <w:pPr>
              <w:rPr>
                <w:b/>
              </w:rPr>
            </w:pPr>
          </w:p>
        </w:tc>
      </w:tr>
      <w:tr w:rsidR="008E74BD" w:rsidRPr="00A3018F" w:rsidTr="008E74BD">
        <w:trPr>
          <w:trHeight w:val="407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1.6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 xml:space="preserve">   Плавание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rPr>
                <w:b/>
              </w:rPr>
              <w:t>_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 w:rsidRPr="00A3018F">
              <w:rPr>
                <w:b/>
              </w:rPr>
              <w:t>_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pPr>
              <w:rPr>
                <w:b/>
              </w:rPr>
            </w:pPr>
            <w:r w:rsidRPr="00A3018F">
              <w:rPr>
                <w:b/>
              </w:rPr>
              <w:t>_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>
            <w:pPr>
              <w:rPr>
                <w:b/>
              </w:rPr>
            </w:pPr>
          </w:p>
        </w:tc>
      </w:tr>
      <w:tr w:rsidR="008E74BD" w:rsidRPr="00A3018F" w:rsidTr="008E74BD">
        <w:trPr>
          <w:trHeight w:val="324"/>
        </w:trPr>
        <w:tc>
          <w:tcPr>
            <w:tcW w:w="607" w:type="dxa"/>
          </w:tcPr>
          <w:p w:rsidR="008E74BD" w:rsidRPr="00A3018F" w:rsidRDefault="008E74BD" w:rsidP="008E74BD">
            <w:r w:rsidRPr="00A3018F">
              <w:t>1.7</w:t>
            </w:r>
          </w:p>
        </w:tc>
        <w:tc>
          <w:tcPr>
            <w:tcW w:w="7464" w:type="dxa"/>
          </w:tcPr>
          <w:p w:rsidR="008E74BD" w:rsidRPr="00A3018F" w:rsidRDefault="008E74BD" w:rsidP="008E74BD">
            <w:r w:rsidRPr="00A3018F">
              <w:t>Подвижные игры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t>18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>
              <w:t>18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>
              <w:t>18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/>
        </w:tc>
      </w:tr>
      <w:tr w:rsidR="008E74BD" w:rsidRPr="00A3018F" w:rsidTr="008E74BD">
        <w:trPr>
          <w:trHeight w:val="211"/>
        </w:trPr>
        <w:tc>
          <w:tcPr>
            <w:tcW w:w="607" w:type="dxa"/>
          </w:tcPr>
          <w:p w:rsidR="008E74BD" w:rsidRPr="00A3018F" w:rsidRDefault="008E74BD" w:rsidP="008E74BD">
            <w:r w:rsidRPr="00A3018F">
              <w:t>2</w:t>
            </w:r>
          </w:p>
        </w:tc>
        <w:tc>
          <w:tcPr>
            <w:tcW w:w="7464" w:type="dxa"/>
          </w:tcPr>
          <w:p w:rsidR="008E74BD" w:rsidRPr="00A3018F" w:rsidRDefault="008E74BD" w:rsidP="008E74BD">
            <w:pPr>
              <w:rPr>
                <w:b/>
                <w:sz w:val="28"/>
                <w:szCs w:val="28"/>
              </w:rPr>
            </w:pPr>
            <w:r w:rsidRPr="00A3018F">
              <w:t xml:space="preserve">                     </w:t>
            </w:r>
            <w:r w:rsidRPr="00A3018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3" w:type="dxa"/>
            <w:gridSpan w:val="2"/>
          </w:tcPr>
          <w:p w:rsidR="008E74BD" w:rsidRPr="00A3018F" w:rsidRDefault="008E74BD" w:rsidP="008E74BD">
            <w:r w:rsidRPr="00A3018F">
              <w:t>99</w:t>
            </w:r>
          </w:p>
        </w:tc>
        <w:tc>
          <w:tcPr>
            <w:tcW w:w="652" w:type="dxa"/>
            <w:gridSpan w:val="2"/>
          </w:tcPr>
          <w:p w:rsidR="008E74BD" w:rsidRPr="00A3018F" w:rsidRDefault="008E74BD" w:rsidP="008E74BD">
            <w:r>
              <w:t>105</w:t>
            </w:r>
          </w:p>
        </w:tc>
        <w:tc>
          <w:tcPr>
            <w:tcW w:w="650" w:type="dxa"/>
            <w:gridSpan w:val="2"/>
          </w:tcPr>
          <w:p w:rsidR="008E74BD" w:rsidRPr="00A3018F" w:rsidRDefault="008E74BD" w:rsidP="008E74BD">
            <w:r w:rsidRPr="00A3018F">
              <w:t>1</w:t>
            </w:r>
            <w:r>
              <w:t>05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8E74BD" w:rsidRPr="00A3018F" w:rsidRDefault="008E74BD" w:rsidP="008E74BD"/>
        </w:tc>
      </w:tr>
    </w:tbl>
    <w:p w:rsidR="008E74BD" w:rsidRDefault="008E74BD" w:rsidP="008E74BD">
      <w:pPr>
        <w:jc w:val="center"/>
        <w:rPr>
          <w:b/>
          <w:caps/>
        </w:rPr>
      </w:pPr>
    </w:p>
    <w:p w:rsidR="008E74BD" w:rsidRDefault="008E74BD" w:rsidP="008E74BD">
      <w:pPr>
        <w:jc w:val="center"/>
        <w:rPr>
          <w:b/>
          <w:caps/>
        </w:rPr>
      </w:pPr>
    </w:p>
    <w:p w:rsidR="00895303" w:rsidRPr="00895303" w:rsidRDefault="00895303" w:rsidP="00895303">
      <w:pPr>
        <w:pStyle w:val="4"/>
        <w:shd w:val="clear" w:color="auto" w:fill="FFFFFF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895303">
        <w:rPr>
          <w:rStyle w:val="c18"/>
          <w:rFonts w:cs="Times New Roman"/>
          <w:i/>
          <w:iCs/>
          <w:color w:val="000000"/>
          <w:sz w:val="28"/>
          <w:szCs w:val="28"/>
        </w:rPr>
        <w:t>Критерии и нормы оценки знаний обучающихся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 w:rsidRPr="00895303">
        <w:rPr>
          <w:rStyle w:val="c7"/>
          <w:rFonts w:eastAsiaTheme="majorEastAsia"/>
          <w:color w:val="444444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95303" w:rsidRPr="00895303" w:rsidRDefault="00895303" w:rsidP="00895303">
      <w:pPr>
        <w:pStyle w:val="c5"/>
        <w:shd w:val="clear" w:color="auto" w:fill="FFFFFF"/>
        <w:spacing w:before="0" w:beforeAutospacing="0" w:after="0" w:afterAutospacing="0"/>
        <w:ind w:right="2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Классификация ошибок и недочетов,</w:t>
      </w:r>
      <w:r w:rsidRPr="00895303">
        <w:rPr>
          <w:rStyle w:val="c7"/>
          <w:rFonts w:eastAsiaTheme="majorEastAsia"/>
          <w:sz w:val="28"/>
          <w:szCs w:val="28"/>
        </w:rPr>
        <w:t> </w:t>
      </w:r>
      <w:r w:rsidRPr="00895303">
        <w:rPr>
          <w:rStyle w:val="c18"/>
          <w:rFonts w:eastAsiaTheme="majorEastAsia"/>
          <w:i/>
          <w:iCs/>
          <w:sz w:val="28"/>
          <w:szCs w:val="28"/>
        </w:rPr>
        <w:t>влияющих на снижение оценки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Мелкими ошибками</w:t>
      </w:r>
      <w:r w:rsidRPr="00895303">
        <w:rPr>
          <w:rStyle w:val="c7"/>
          <w:rFonts w:eastAsiaTheme="majorEastAsia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Значительные ошибки</w:t>
      </w:r>
      <w:r w:rsidRPr="00895303">
        <w:rPr>
          <w:rStyle w:val="c7"/>
          <w:rFonts w:eastAsiaTheme="majorEastAsia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95303" w:rsidRPr="006F637C" w:rsidRDefault="00895303" w:rsidP="00895303">
      <w:pPr>
        <w:numPr>
          <w:ilvl w:val="0"/>
          <w:numId w:val="10"/>
        </w:numPr>
        <w:shd w:val="clear" w:color="auto" w:fill="FFFFFF"/>
        <w:jc w:val="both"/>
      </w:pPr>
      <w:r w:rsidRPr="00895303">
        <w:rPr>
          <w:rStyle w:val="c7"/>
          <w:rFonts w:eastAsiaTheme="majorEastAsia"/>
          <w:sz w:val="28"/>
          <w:szCs w:val="28"/>
        </w:rPr>
        <w:t>старт не из требуемого положения</w:t>
      </w:r>
      <w:r w:rsidRPr="00895303">
        <w:rPr>
          <w:rStyle w:val="c7"/>
          <w:rFonts w:eastAsiaTheme="majorEastAsia"/>
        </w:rPr>
        <w:t xml:space="preserve"> </w:t>
      </w:r>
      <w:r w:rsidRPr="006F637C">
        <w:rPr>
          <w:rStyle w:val="c7"/>
          <w:rFonts w:eastAsiaTheme="majorEastAsia"/>
        </w:rPr>
        <w:t>отталкивание далеко от планки при выполнении прыжков в длину, высоту;</w:t>
      </w:r>
    </w:p>
    <w:p w:rsidR="00895303" w:rsidRPr="00895303" w:rsidRDefault="00895303" w:rsidP="00895303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895303">
        <w:rPr>
          <w:rStyle w:val="c7"/>
          <w:rFonts w:eastAsiaTheme="majorEastAsia"/>
          <w:sz w:val="28"/>
          <w:szCs w:val="28"/>
        </w:rPr>
        <w:lastRenderedPageBreak/>
        <w:t>бросок мяча в кольцо, метание в цель с наличием дополнительных движений;</w:t>
      </w:r>
    </w:p>
    <w:p w:rsidR="00895303" w:rsidRPr="00895303" w:rsidRDefault="00895303" w:rsidP="00895303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895303">
        <w:rPr>
          <w:rStyle w:val="c7"/>
          <w:rFonts w:eastAsiaTheme="majorEastAsia"/>
          <w:sz w:val="28"/>
          <w:szCs w:val="28"/>
        </w:rPr>
        <w:t>несинхронность выполнения упражнения.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Грубые ошибки</w:t>
      </w:r>
      <w:r w:rsidRPr="00895303">
        <w:rPr>
          <w:rStyle w:val="c7"/>
          <w:rFonts w:eastAsiaTheme="majorEastAsia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895303" w:rsidRPr="00895303" w:rsidRDefault="00895303" w:rsidP="0089530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Характеристика цифровой оценки (отметки)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Оценка «5»</w:t>
      </w:r>
      <w:r w:rsidRPr="00895303">
        <w:rPr>
          <w:rStyle w:val="c7"/>
          <w:rFonts w:eastAsiaTheme="majorEastAsia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Оценка «4»</w:t>
      </w:r>
      <w:r w:rsidRPr="00895303">
        <w:rPr>
          <w:rStyle w:val="c7"/>
          <w:rFonts w:eastAsiaTheme="majorEastAsia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Оценка «3»</w:t>
      </w:r>
      <w:r w:rsidRPr="00895303">
        <w:rPr>
          <w:rStyle w:val="c7"/>
          <w:rFonts w:eastAsiaTheme="majorEastAsia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18"/>
          <w:rFonts w:eastAsiaTheme="majorEastAsia"/>
          <w:i/>
          <w:iCs/>
          <w:sz w:val="28"/>
          <w:szCs w:val="28"/>
        </w:rPr>
        <w:t>Оценка «2»</w:t>
      </w:r>
      <w:r w:rsidRPr="00895303">
        <w:rPr>
          <w:rStyle w:val="c7"/>
          <w:rFonts w:eastAsiaTheme="majorEastAsia"/>
          <w:sz w:val="28"/>
          <w:szCs w:val="28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95303" w:rsidRPr="00895303" w:rsidRDefault="00895303" w:rsidP="0089530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5303">
        <w:rPr>
          <w:rStyle w:val="c7"/>
          <w:rFonts w:eastAsiaTheme="majorEastAsia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95303">
        <w:rPr>
          <w:rStyle w:val="c7"/>
          <w:rFonts w:eastAsiaTheme="majorEastAsia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275D5" w:rsidRDefault="00B275D5" w:rsidP="00895303">
      <w:pPr>
        <w:rPr>
          <w:rStyle w:val="c7"/>
          <w:rFonts w:eastAsiaTheme="majorEastAsia"/>
          <w:sz w:val="28"/>
          <w:szCs w:val="28"/>
        </w:rPr>
      </w:pPr>
    </w:p>
    <w:p w:rsidR="00895303" w:rsidRPr="00895303" w:rsidRDefault="00895303" w:rsidP="00895303">
      <w:pPr>
        <w:rPr>
          <w:b/>
          <w:bCs/>
          <w:sz w:val="28"/>
          <w:szCs w:val="28"/>
        </w:rPr>
      </w:pPr>
    </w:p>
    <w:p w:rsidR="00B275D5" w:rsidRDefault="00B275D5" w:rsidP="00736BE9">
      <w:pPr>
        <w:rPr>
          <w:b/>
          <w:bCs/>
        </w:rPr>
      </w:pPr>
    </w:p>
    <w:p w:rsidR="00B275D5" w:rsidRDefault="00B275D5" w:rsidP="00736BE9">
      <w:pPr>
        <w:rPr>
          <w:b/>
          <w:bCs/>
        </w:rPr>
      </w:pPr>
    </w:p>
    <w:p w:rsidR="00736BE9" w:rsidRPr="008A6821" w:rsidRDefault="00895303" w:rsidP="00736BE9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736BE9" w:rsidRPr="008A6821">
        <w:rPr>
          <w:b/>
          <w:bCs/>
        </w:rPr>
        <w:t>Тематическое планирование уроков физической культуры 2 класс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7"/>
        <w:gridCol w:w="341"/>
        <w:gridCol w:w="2319"/>
        <w:gridCol w:w="5235"/>
        <w:gridCol w:w="3684"/>
        <w:gridCol w:w="283"/>
        <w:gridCol w:w="1065"/>
        <w:gridCol w:w="17"/>
        <w:gridCol w:w="13"/>
        <w:gridCol w:w="1475"/>
        <w:gridCol w:w="33"/>
      </w:tblGrid>
      <w:tr w:rsidR="00620B2D" w:rsidRPr="008A6821" w:rsidTr="000E3721">
        <w:trPr>
          <w:gridAfter w:val="8"/>
          <w:wAfter w:w="11803" w:type="dxa"/>
          <w:trHeight w:val="276"/>
          <w:tblHeader/>
        </w:trPr>
        <w:tc>
          <w:tcPr>
            <w:tcW w:w="788" w:type="dxa"/>
            <w:vMerge w:val="restart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№</w:t>
            </w:r>
          </w:p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gridSpan w:val="3"/>
            <w:vMerge w:val="restart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Тема урока</w:t>
            </w:r>
          </w:p>
        </w:tc>
      </w:tr>
      <w:tr w:rsidR="00620B2D" w:rsidRPr="008A6821" w:rsidTr="000E3721">
        <w:trPr>
          <w:gridAfter w:val="1"/>
          <w:wAfter w:w="33" w:type="dxa"/>
          <w:trHeight w:val="278"/>
          <w:tblHeader/>
        </w:trPr>
        <w:tc>
          <w:tcPr>
            <w:tcW w:w="788" w:type="dxa"/>
            <w:vMerge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gridSpan w:val="3"/>
            <w:vMerge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5236" w:type="dxa"/>
          </w:tcPr>
          <w:p w:rsidR="00620B2D" w:rsidRPr="008A6821" w:rsidRDefault="00620B2D" w:rsidP="00B461A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Личностные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84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620B2D" w:rsidRPr="008A6821" w:rsidTr="000E3721">
        <w:trPr>
          <w:gridAfter w:val="1"/>
          <w:wAfter w:w="33" w:type="dxa"/>
          <w:trHeight w:val="277"/>
          <w:tblHeader/>
        </w:trPr>
        <w:tc>
          <w:tcPr>
            <w:tcW w:w="788" w:type="dxa"/>
            <w:vMerge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gridSpan w:val="3"/>
            <w:vMerge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gridSpan w:val="2"/>
          </w:tcPr>
          <w:p w:rsidR="00620B2D" w:rsidRPr="008A6821" w:rsidRDefault="00620B2D" w:rsidP="0062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484" w:type="dxa"/>
            <w:gridSpan w:val="2"/>
          </w:tcPr>
          <w:p w:rsidR="00620B2D" w:rsidRPr="008A6821" w:rsidRDefault="00620B2D" w:rsidP="0062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1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b/>
                <w:bCs/>
                <w:u w:val="single"/>
              </w:rPr>
              <w:t>Инструктаж по ТБ</w:t>
            </w:r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>Построение в шеренгу и колонну по одному, команды «Равняйсь!», «Смирно!», «Вольно!».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  включаться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/>
        </w:tc>
        <w:tc>
          <w:tcPr>
            <w:tcW w:w="1484" w:type="dxa"/>
            <w:gridSpan w:val="2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lastRenderedPageBreak/>
              <w:t>2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Повороты направо, налево, переступанием. </w:t>
            </w:r>
          </w:p>
          <w:p w:rsidR="00620B2D" w:rsidRPr="008A6821" w:rsidRDefault="00620B2D" w:rsidP="00736BE9">
            <w:r w:rsidRPr="008A6821">
              <w:t xml:space="preserve">Бег 30 м. Высокий старт 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 xml:space="preserve">. понимание и принятие цели. </w:t>
            </w:r>
            <w:proofErr w:type="gramStart"/>
            <w:r w:rsidRPr="008A6821">
              <w:t>Сформулированной</w:t>
            </w:r>
            <w:proofErr w:type="gramEnd"/>
            <w:r w:rsidRPr="008A6821">
              <w:t xml:space="preserve"> педагогом; 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r w:rsidRPr="008A6821">
              <w:t>.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620B2D"/>
        </w:tc>
        <w:tc>
          <w:tcPr>
            <w:tcW w:w="1484" w:type="dxa"/>
            <w:gridSpan w:val="2"/>
          </w:tcPr>
          <w:p w:rsidR="00620B2D" w:rsidRPr="008A6821" w:rsidRDefault="00620B2D" w:rsidP="00620B2D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3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>Прыжок в длину с места.</w:t>
            </w:r>
          </w:p>
          <w:p w:rsidR="00620B2D" w:rsidRPr="008A6821" w:rsidRDefault="00620B2D" w:rsidP="00736BE9">
            <w:r w:rsidRPr="008A6821">
              <w:t xml:space="preserve"> Бег до 4 мин. с изменением направления в чередовании с ходьбой.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/>
        </w:tc>
        <w:tc>
          <w:tcPr>
            <w:tcW w:w="1484" w:type="dxa"/>
            <w:gridSpan w:val="2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  <w:trHeight w:val="1981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4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 Прыжок в длину с места. </w:t>
            </w:r>
          </w:p>
          <w:p w:rsidR="00620B2D" w:rsidRPr="008A6821" w:rsidRDefault="00620B2D" w:rsidP="00736BE9">
            <w:r w:rsidRPr="008A6821">
              <w:t xml:space="preserve">Бег по прямой 20-40 м. </w:t>
            </w:r>
          </w:p>
          <w:p w:rsidR="00620B2D" w:rsidRPr="008A6821" w:rsidRDefault="00620B2D" w:rsidP="00736BE9"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 xml:space="preserve">/и «К своим флажкам». </w:t>
            </w:r>
          </w:p>
          <w:p w:rsidR="00620B2D" w:rsidRPr="008A6821" w:rsidRDefault="00620B2D" w:rsidP="00736BE9"/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Находить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</w:t>
            </w:r>
          </w:p>
          <w:p w:rsidR="00620B2D" w:rsidRPr="008A6821" w:rsidRDefault="00620B2D" w:rsidP="00736BE9"/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/>
        </w:tc>
        <w:tc>
          <w:tcPr>
            <w:tcW w:w="1484" w:type="dxa"/>
            <w:gridSpan w:val="2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5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Прыжок в длину с места. </w:t>
            </w:r>
          </w:p>
          <w:p w:rsidR="00620B2D" w:rsidRPr="008A6821" w:rsidRDefault="00620B2D" w:rsidP="00736BE9">
            <w:r w:rsidRPr="008A6821">
              <w:t xml:space="preserve">Бег по прямой 20-40 м. </w:t>
            </w:r>
          </w:p>
          <w:p w:rsidR="00620B2D" w:rsidRPr="008A6821" w:rsidRDefault="00620B2D" w:rsidP="00736BE9">
            <w:proofErr w:type="spellStart"/>
            <w:proofErr w:type="gramStart"/>
            <w:r w:rsidRPr="008A6821">
              <w:lastRenderedPageBreak/>
              <w:t>п</w:t>
            </w:r>
            <w:proofErr w:type="spellEnd"/>
            <w:proofErr w:type="gramEnd"/>
            <w:r w:rsidRPr="008A6821">
              <w:t>/и «К своим флажкам».</w:t>
            </w:r>
          </w:p>
          <w:p w:rsidR="00620B2D" w:rsidRPr="008A6821" w:rsidRDefault="00620B2D" w:rsidP="00736BE9"/>
          <w:p w:rsidR="00620B2D" w:rsidRPr="008A6821" w:rsidRDefault="00620B2D" w:rsidP="00736BE9">
            <w:pPr>
              <w:rPr>
                <w:color w:val="FF0000"/>
              </w:rPr>
            </w:pPr>
          </w:p>
          <w:p w:rsidR="00620B2D" w:rsidRPr="008A6821" w:rsidRDefault="00620B2D" w:rsidP="00736BE9">
            <w:pPr>
              <w:rPr>
                <w:color w:val="FF0000"/>
              </w:rPr>
            </w:pPr>
          </w:p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rPr>
                <w:color w:val="FF0000"/>
              </w:rPr>
              <w:t xml:space="preserve"> 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>.</w:t>
            </w:r>
            <w:r w:rsidRPr="008A6821">
              <w:t xml:space="preserve"> понимать и принимать цели, сформулированные учителем; 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 xml:space="preserve">ринимать и сохранять учебную задачу; </w:t>
            </w:r>
            <w:r w:rsidRPr="008A6821">
              <w:lastRenderedPageBreak/>
              <w:t>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620B2D"/>
        </w:tc>
        <w:tc>
          <w:tcPr>
            <w:tcW w:w="1484" w:type="dxa"/>
            <w:gridSpan w:val="2"/>
          </w:tcPr>
          <w:p w:rsidR="00620B2D" w:rsidRPr="008A6821" w:rsidRDefault="00620B2D" w:rsidP="00620B2D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lastRenderedPageBreak/>
              <w:t>6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>Прыжок в длину с места – контрольное упражнение. Метание мяча на дальность.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  <w:r w:rsidRPr="008A6821">
              <w:t xml:space="preserve"> 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и сохранять учебную задачу; адекватно воспринимать словесную оценку учителя.</w:t>
            </w:r>
          </w:p>
          <w:p w:rsidR="00620B2D" w:rsidRPr="008A6821" w:rsidRDefault="00620B2D" w:rsidP="00736BE9"/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/>
        </w:tc>
        <w:tc>
          <w:tcPr>
            <w:tcW w:w="1484" w:type="dxa"/>
            <w:gridSpan w:val="2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7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>Бег 30 м – контрольное упражнение. Перестроение из колонны по одному  в колонну по два.</w:t>
            </w:r>
            <w:r w:rsidRPr="008A6821">
              <w:rPr>
                <w:color w:val="FF0000"/>
              </w:rPr>
              <w:t xml:space="preserve"> 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82" w:type="dxa"/>
            <w:gridSpan w:val="2"/>
          </w:tcPr>
          <w:p w:rsidR="00620B2D" w:rsidRPr="008A6821" w:rsidRDefault="00620B2D" w:rsidP="00736BE9"/>
        </w:tc>
        <w:tc>
          <w:tcPr>
            <w:tcW w:w="1484" w:type="dxa"/>
            <w:gridSpan w:val="2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8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Перестроение из одной шеренги в две. </w:t>
            </w:r>
          </w:p>
          <w:p w:rsidR="00620B2D" w:rsidRPr="008A6821" w:rsidRDefault="00620B2D" w:rsidP="00736BE9">
            <w:r w:rsidRPr="008A6821">
              <w:t xml:space="preserve">Метание мяча.  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>Игра «Кто дальше бросит».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65" w:type="dxa"/>
          </w:tcPr>
          <w:p w:rsidR="00620B2D" w:rsidRPr="008A6821" w:rsidRDefault="00620B2D" w:rsidP="00736BE9"/>
        </w:tc>
        <w:tc>
          <w:tcPr>
            <w:tcW w:w="1501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t>9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 xml:space="preserve">Метание мяча на дальность – контрольное </w:t>
            </w:r>
            <w:r w:rsidRPr="008A6821">
              <w:lastRenderedPageBreak/>
              <w:t>упражнение. Подтягивания на перекладине.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lastRenderedPageBreak/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65" w:type="dxa"/>
          </w:tcPr>
          <w:p w:rsidR="00620B2D" w:rsidRPr="008A6821" w:rsidRDefault="00620B2D" w:rsidP="00736BE9"/>
        </w:tc>
        <w:tc>
          <w:tcPr>
            <w:tcW w:w="1501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</w:pPr>
            <w:r w:rsidRPr="008A6821">
              <w:lastRenderedPageBreak/>
              <w:t>10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 xml:space="preserve">Свое место в колонне. Челночный бег 3х10 м.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 «Лисы и куры»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065" w:type="dxa"/>
          </w:tcPr>
          <w:p w:rsidR="00620B2D" w:rsidRPr="008A6821" w:rsidRDefault="00620B2D" w:rsidP="00736BE9"/>
        </w:tc>
        <w:tc>
          <w:tcPr>
            <w:tcW w:w="1501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11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rPr>
                <w:u w:val="single"/>
              </w:rPr>
              <w:t>Инструктаж по ТБ</w:t>
            </w:r>
            <w:r w:rsidRPr="008A6821">
              <w:t xml:space="preserve"> во время занятий играми. Построение в колонну по одному. Подбрасывание и ловля мяча двумя руками.</w:t>
            </w:r>
          </w:p>
          <w:p w:rsidR="00620B2D" w:rsidRPr="008A6821" w:rsidRDefault="00620B2D" w:rsidP="00736BE9">
            <w:pPr>
              <w:rPr>
                <w:color w:val="FF0000"/>
                <w:u w:val="single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65" w:type="dxa"/>
          </w:tcPr>
          <w:p w:rsidR="00620B2D" w:rsidRPr="008A6821" w:rsidRDefault="00620B2D" w:rsidP="00736BE9"/>
        </w:tc>
        <w:tc>
          <w:tcPr>
            <w:tcW w:w="1501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1"/>
          <w:wAfter w:w="33" w:type="dxa"/>
          <w:trHeight w:val="2194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12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>Подвижная игра  «Быстро встать в строй»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rPr>
                <w:color w:val="FF0000"/>
              </w:rPr>
              <w:t>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  <w:tc>
          <w:tcPr>
            <w:tcW w:w="1471" w:type="dxa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13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>Удары мяча о пол и ловля его одной рукой.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 xml:space="preserve">уметь использовать наглядные модели; Находит ответы на вопросы, используя </w:t>
            </w:r>
            <w:r w:rsidRPr="008A6821">
              <w:lastRenderedPageBreak/>
              <w:t>применять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 xml:space="preserve">Проявление особого интереса к новому, собственно школьному </w:t>
            </w:r>
            <w:r w:rsidRPr="008A6821">
              <w:lastRenderedPageBreak/>
              <w:t>содержанию занятий;  проявление учебных мотивов;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  <w:tc>
          <w:tcPr>
            <w:tcW w:w="1471" w:type="dxa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</w:tr>
      <w:tr w:rsidR="00620B2D" w:rsidRPr="008A6821" w:rsidTr="000E3721">
        <w:trPr>
          <w:gridAfter w:val="1"/>
          <w:wAfter w:w="33" w:type="dxa"/>
        </w:trPr>
        <w:tc>
          <w:tcPr>
            <w:tcW w:w="788" w:type="dxa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14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>Передача  и ловля мяча на месте в парах.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  <w:tc>
          <w:tcPr>
            <w:tcW w:w="1471" w:type="dxa"/>
            <w:shd w:val="clear" w:color="auto" w:fill="auto"/>
          </w:tcPr>
          <w:p w:rsidR="00620B2D" w:rsidRPr="008A6821" w:rsidRDefault="00620B2D">
            <w:pPr>
              <w:spacing w:after="200" w:line="276" w:lineRule="auto"/>
            </w:pPr>
          </w:p>
        </w:tc>
      </w:tr>
      <w:tr w:rsidR="000E3721" w:rsidRPr="008A6821" w:rsidTr="000E3721">
        <w:trPr>
          <w:gridAfter w:val="1"/>
          <w:wAfter w:w="33" w:type="dxa"/>
          <w:trHeight w:val="2278"/>
        </w:trPr>
        <w:tc>
          <w:tcPr>
            <w:tcW w:w="788" w:type="dxa"/>
          </w:tcPr>
          <w:p w:rsidR="000E3721" w:rsidRPr="008A6821" w:rsidRDefault="000E3721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15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 xml:space="preserve">Ведение мяча на месте, ловля мяча отскочившего от пола. </w:t>
            </w:r>
          </w:p>
          <w:p w:rsidR="000E3721" w:rsidRPr="008A6821" w:rsidRDefault="000E3721" w:rsidP="00736BE9">
            <w:pPr>
              <w:rPr>
                <w:color w:val="FF0000"/>
              </w:rPr>
            </w:pPr>
            <w:proofErr w:type="gramStart"/>
            <w:r w:rsidRPr="008A6821">
              <w:t>П</w:t>
            </w:r>
            <w:proofErr w:type="gramEnd"/>
            <w:r w:rsidRPr="008A6821">
              <w:t>/и «</w:t>
            </w:r>
            <w:proofErr w:type="spellStart"/>
            <w:r w:rsidRPr="008A6821">
              <w:t>Бросай-поймай</w:t>
            </w:r>
            <w:proofErr w:type="spellEnd"/>
            <w:r w:rsidRPr="008A6821">
              <w:t>»</w:t>
            </w:r>
            <w:r w:rsidRPr="008A6821">
              <w:rPr>
                <w:color w:val="FF0000"/>
              </w:rPr>
              <w:t>».</w:t>
            </w: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0E3721" w:rsidRPr="008A6821" w:rsidTr="000E3721">
        <w:trPr>
          <w:gridAfter w:val="1"/>
          <w:wAfter w:w="33" w:type="dxa"/>
          <w:trHeight w:val="2278"/>
        </w:trPr>
        <w:tc>
          <w:tcPr>
            <w:tcW w:w="788" w:type="dxa"/>
          </w:tcPr>
          <w:p w:rsidR="000E3721" w:rsidRPr="008A6821" w:rsidRDefault="000E3721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16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 xml:space="preserve">Урок-игра.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</w:t>
            </w:r>
            <w:proofErr w:type="spellStart"/>
            <w:r w:rsidRPr="008A6821">
              <w:t>Бросай-поймай</w:t>
            </w:r>
            <w:proofErr w:type="spellEnd"/>
            <w:r w:rsidRPr="008A6821">
              <w:t>»</w:t>
            </w:r>
          </w:p>
          <w:p w:rsidR="000E3721" w:rsidRPr="008A6821" w:rsidRDefault="000E3721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0E3721" w:rsidRPr="008A6821" w:rsidRDefault="000E3721" w:rsidP="00736BE9"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вопросы.</w:t>
            </w:r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0E3721" w:rsidRPr="008A6821" w:rsidTr="000E3721">
        <w:trPr>
          <w:gridAfter w:val="1"/>
          <w:wAfter w:w="33" w:type="dxa"/>
          <w:trHeight w:val="1164"/>
        </w:trPr>
        <w:tc>
          <w:tcPr>
            <w:tcW w:w="788" w:type="dxa"/>
          </w:tcPr>
          <w:p w:rsidR="000E3721" w:rsidRPr="008A6821" w:rsidRDefault="000E3721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17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>Построение в две шеренги по расчету. Ловля и передача мяча в движении.</w:t>
            </w: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0E3721" w:rsidRPr="008A6821" w:rsidRDefault="000E3721" w:rsidP="00736BE9"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вопросы.</w:t>
            </w:r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0E3721" w:rsidRPr="008A6821" w:rsidTr="000E3721">
        <w:trPr>
          <w:gridAfter w:val="1"/>
          <w:wAfter w:w="29" w:type="dxa"/>
          <w:trHeight w:val="2278"/>
        </w:trPr>
        <w:tc>
          <w:tcPr>
            <w:tcW w:w="788" w:type="dxa"/>
          </w:tcPr>
          <w:p w:rsidR="000E3721" w:rsidRPr="008A6821" w:rsidRDefault="000E3721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18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>Основная стойка и передвижения баскетболиста. Ведение мяча на месте.</w:t>
            </w: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0E3721" w:rsidRPr="008A6821" w:rsidRDefault="000E3721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t>Проявление учебных мотивов;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0E3721" w:rsidRPr="008A6821" w:rsidTr="000E3721">
        <w:trPr>
          <w:trHeight w:val="2278"/>
        </w:trPr>
        <w:tc>
          <w:tcPr>
            <w:tcW w:w="788" w:type="dxa"/>
          </w:tcPr>
          <w:p w:rsidR="000E3721" w:rsidRPr="008A6821" w:rsidRDefault="000E3721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19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0E3721" w:rsidRPr="008A6821" w:rsidRDefault="000E3721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t>Проявление учебных мотивов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0E3721" w:rsidRPr="008A6821" w:rsidTr="000E3721">
        <w:trPr>
          <w:trHeight w:val="70"/>
        </w:trPr>
        <w:tc>
          <w:tcPr>
            <w:tcW w:w="788" w:type="dxa"/>
          </w:tcPr>
          <w:p w:rsidR="000E3721" w:rsidRPr="008A6821" w:rsidRDefault="000E3721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20</w:t>
            </w:r>
          </w:p>
        </w:tc>
        <w:tc>
          <w:tcPr>
            <w:tcW w:w="2678" w:type="dxa"/>
            <w:gridSpan w:val="3"/>
          </w:tcPr>
          <w:p w:rsidR="000E3721" w:rsidRPr="008A6821" w:rsidRDefault="000E3721" w:rsidP="00736BE9">
            <w:r w:rsidRPr="008A6821">
              <w:t xml:space="preserve">Урок-игра. </w:t>
            </w:r>
          </w:p>
          <w:p w:rsidR="000E3721" w:rsidRPr="008A6821" w:rsidRDefault="000E3721" w:rsidP="00736BE9"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«Мяч водящему»</w:t>
            </w:r>
          </w:p>
        </w:tc>
        <w:tc>
          <w:tcPr>
            <w:tcW w:w="5236" w:type="dxa"/>
          </w:tcPr>
          <w:p w:rsidR="000E3721" w:rsidRPr="008A6821" w:rsidRDefault="000E3721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0E3721" w:rsidRPr="008A6821" w:rsidRDefault="000E3721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</w:t>
            </w:r>
            <w:r w:rsidRPr="008A6821">
              <w:lastRenderedPageBreak/>
              <w:t>действия в новом учебном материале</w:t>
            </w:r>
            <w:proofErr w:type="gramStart"/>
            <w:r w:rsidRPr="008A6821">
              <w:t xml:space="preserve"> .</w:t>
            </w:r>
            <w:proofErr w:type="gramEnd"/>
          </w:p>
        </w:tc>
        <w:tc>
          <w:tcPr>
            <w:tcW w:w="3968" w:type="dxa"/>
            <w:gridSpan w:val="2"/>
          </w:tcPr>
          <w:p w:rsidR="000E3721" w:rsidRPr="008A6821" w:rsidRDefault="000E3721" w:rsidP="00736BE9">
            <w:r w:rsidRPr="008A6821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E3721" w:rsidRPr="008A6821" w:rsidRDefault="000E3721">
            <w:pPr>
              <w:spacing w:after="200" w:line="276" w:lineRule="auto"/>
            </w:pPr>
          </w:p>
        </w:tc>
      </w:tr>
      <w:tr w:rsidR="00620B2D" w:rsidRPr="008A6821" w:rsidTr="000E3721">
        <w:trPr>
          <w:gridAfter w:val="5"/>
          <w:wAfter w:w="2599" w:type="dxa"/>
          <w:trHeight w:val="2278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21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>Основная стойка и передвижение баскетболиста приставным шагом.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2278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22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Перебрасывание мяча одной рукой и ловля двумя руками. </w:t>
            </w:r>
          </w:p>
          <w:p w:rsidR="00620B2D" w:rsidRPr="008A6821" w:rsidRDefault="00620B2D" w:rsidP="00736BE9">
            <w:r w:rsidRPr="008A6821">
              <w:t>Игра «Мяч водящему».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172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23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Ведение мяча стоя на месте, передача и ловля.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«Мяч в корзину»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8A6821">
              <w:t xml:space="preserve"> .</w:t>
            </w:r>
            <w:proofErr w:type="gramEnd"/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2278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24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r w:rsidRPr="008A6821">
              <w:t xml:space="preserve">Урок-игра.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«Бросай - поймай»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2278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25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Ходьба и бег парами. Забрасывание мяча в корзину.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70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26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Перебрасывание мяча через шнур двумя руками из-за головы.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</w:t>
            </w:r>
            <w:proofErr w:type="gramStart"/>
            <w:r w:rsidRPr="008A6821">
              <w:t>в</w:t>
            </w:r>
            <w:proofErr w:type="gramEnd"/>
            <w:r w:rsidRPr="008A6821">
              <w:t>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  <w:trHeight w:val="2278"/>
        </w:trPr>
        <w:tc>
          <w:tcPr>
            <w:tcW w:w="788" w:type="dxa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27</w:t>
            </w:r>
          </w:p>
        </w:tc>
        <w:tc>
          <w:tcPr>
            <w:tcW w:w="2678" w:type="dxa"/>
            <w:gridSpan w:val="3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Урок-игра «Играй-играй мяч не теряй», «Мяч водящему».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 xml:space="preserve">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28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b/>
                <w:bCs/>
                <w:u w:val="single"/>
              </w:rPr>
            </w:pPr>
            <w:r w:rsidRPr="008A6821">
              <w:rPr>
                <w:b/>
                <w:bCs/>
                <w:u w:val="single"/>
              </w:rPr>
              <w:t xml:space="preserve">Инструктаж по ТБ </w:t>
            </w:r>
          </w:p>
          <w:p w:rsidR="00620B2D" w:rsidRPr="008A6821" w:rsidRDefault="00620B2D" w:rsidP="00736BE9">
            <w:r w:rsidRPr="008A6821">
              <w:t xml:space="preserve">Правила поведения в гимнастическом зале. </w:t>
            </w:r>
          </w:p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t>Повороты на месте; Ходьба и бег врассыпную и с остановкой по сигналу</w:t>
            </w:r>
            <w:r w:rsidRPr="008A6821">
              <w:rPr>
                <w:b/>
                <w:bCs/>
              </w:rPr>
              <w:t>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t>Договариваться и приходить к общему решению в совместной деятельности</w:t>
            </w:r>
            <w:r w:rsidRPr="008A6821">
              <w:rPr>
                <w:u w:val="single"/>
              </w:rPr>
              <w:t xml:space="preserve"> </w:t>
            </w: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мотивов.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29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Счет по три и перестроение в три шеренги. Ходьба и бег с перепрыгиванием через предметы.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 xml:space="preserve">проявление учебных мотивов; предпочтение уроков «школьного» типа 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30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Ходьба и бег между предметами, ползание по гимнастической скамейке на животе.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мнение.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autoSpaceDE w:val="0"/>
              <w:autoSpaceDN w:val="0"/>
              <w:adjustRightInd w:val="0"/>
            </w:pPr>
            <w:r w:rsidRPr="008A6821">
              <w:t>Лазанье по гимнастической лестнице вверх, вниз, влево, вправо. Прыжки через  скакалку.</w:t>
            </w:r>
          </w:p>
          <w:p w:rsidR="00620B2D" w:rsidRPr="008A6821" w:rsidRDefault="00620B2D" w:rsidP="00736BE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autoSpaceDE w:val="0"/>
              <w:autoSpaceDN w:val="0"/>
              <w:adjustRightInd w:val="0"/>
            </w:pPr>
            <w:r w:rsidRPr="008A6821">
              <w:t>Прыжки через  скакалку.  Построение в круг на вытянутые руки.</w:t>
            </w:r>
          </w:p>
          <w:p w:rsidR="00620B2D" w:rsidRPr="008A6821" w:rsidRDefault="00620B2D" w:rsidP="00736BE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 xml:space="preserve">Договариваться и приходить к общему решению </w:t>
            </w:r>
            <w:r w:rsidRPr="008A6821">
              <w:lastRenderedPageBreak/>
              <w:t>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34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Ходьба на носках и пятках по гимнастической скамейке. Равновесие. Подтягивание, лежа на наклонной скамье.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образцу.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 xml:space="preserve">Разучить лазанье по наклонной скамейке с опорой на руки.  </w:t>
            </w:r>
            <w:proofErr w:type="spellStart"/>
            <w:r w:rsidRPr="008A6821">
              <w:t>Перелезание</w:t>
            </w:r>
            <w:proofErr w:type="spellEnd"/>
            <w:r w:rsidRPr="008A6821">
              <w:t xml:space="preserve"> через стопку матов.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Ходьба по уменьшенной площади опоры с сохранением устойчивого равновесия.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Прыжки через короткую скакалку на двух ногах. Лазанье по канату произвольным способом.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</w:t>
            </w:r>
            <w:r w:rsidRPr="008A6821">
              <w:lastRenderedPageBreak/>
              <w:t xml:space="preserve">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38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ОРУ с малыми мячами. Перестроения в три шеренги.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39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ОРУ с гимнастической палкой. </w:t>
            </w:r>
            <w:proofErr w:type="gramStart"/>
            <w:r w:rsidRPr="008A6821">
              <w:t>Повороты</w:t>
            </w:r>
            <w:proofErr w:type="gramEnd"/>
            <w:r w:rsidRPr="008A6821">
              <w:t xml:space="preserve"> кругом стоя и при ходьбе на носках.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Упражнения на равновесие.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«Два мороза»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Кувырок вперед из упора присев.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 xml:space="preserve">ключаться в творческую деятельность под руководством </w:t>
            </w:r>
            <w:r w:rsidRPr="008A6821">
              <w:lastRenderedPageBreak/>
              <w:t>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 xml:space="preserve">Проявление особого интереса к новому, собственно школьному </w:t>
            </w:r>
            <w:r w:rsidRPr="008A6821">
              <w:lastRenderedPageBreak/>
              <w:t>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42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Кувырок вперед из упора присев. Стойка на лопатках с  поддержкой</w:t>
            </w:r>
            <w:proofErr w:type="gramStart"/>
            <w:r w:rsidRPr="008A6821">
              <w:t xml:space="preserve"> ,</w:t>
            </w:r>
            <w:proofErr w:type="gramEnd"/>
            <w:r w:rsidRPr="008A6821">
              <w:t xml:space="preserve">  согнув  ноги.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ОРУ с гимнастической палкой.  Кувырок вперед. Полоса препятствий.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 xml:space="preserve">адавать </w:t>
            </w:r>
            <w:r w:rsidRPr="008A6821">
              <w:lastRenderedPageBreak/>
              <w:t>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45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ОРУ со скакалкой. Разучить  «Мост»  лежа на спине (со страховкой).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Акробатика: «Мост» и стойка на лопатках.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«Прыгающие воробушки».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Мальчики: подтягивание в висе на перекладине; девочки - подтягивание в висе лежа. </w:t>
            </w:r>
            <w:proofErr w:type="gramStart"/>
            <w:r w:rsidRPr="008A6821">
              <w:t>Комплексный</w:t>
            </w:r>
            <w:proofErr w:type="gramEnd"/>
            <w:r w:rsidRPr="008A6821">
              <w:t xml:space="preserve"> Подвижная  игра: «У медведя </w:t>
            </w:r>
            <w:proofErr w:type="gramStart"/>
            <w:r w:rsidRPr="008A6821">
              <w:t>во</w:t>
            </w:r>
            <w:proofErr w:type="gramEnd"/>
            <w:r w:rsidRPr="008A6821">
              <w:t xml:space="preserve"> бору»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48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Строевые упражнения. </w:t>
            </w:r>
            <w:proofErr w:type="gramStart"/>
            <w:r w:rsidRPr="008A6821">
              <w:t>П</w:t>
            </w:r>
            <w:proofErr w:type="gramEnd"/>
            <w:r w:rsidRPr="008A6821">
              <w:t>/и «Через кочки и пенечки».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</w:t>
            </w:r>
            <w:r w:rsidRPr="008A6821">
              <w:lastRenderedPageBreak/>
              <w:t xml:space="preserve">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49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b/>
                <w:bCs/>
                <w:u w:val="single"/>
              </w:rPr>
            </w:pPr>
            <w:r w:rsidRPr="008A6821">
              <w:rPr>
                <w:b/>
                <w:bCs/>
                <w:u w:val="single"/>
              </w:rPr>
              <w:t xml:space="preserve">Инструктаж по ТБ </w:t>
            </w:r>
          </w:p>
          <w:p w:rsidR="00620B2D" w:rsidRPr="008A6821" w:rsidRDefault="00620B2D" w:rsidP="00736BE9">
            <w:pPr>
              <w:rPr>
                <w:color w:val="FF0000"/>
                <w:u w:val="single"/>
              </w:rPr>
            </w:pPr>
            <w:r w:rsidRPr="008A6821">
              <w:t>Правила поведения на уроках лыжной подготовки. Переноска лыж способом под руку; надевание лыж.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Повороты  на месте переступанием вокруг пяток лыж. Передвижение скользящим шагом  без палок.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деятельности.</w:t>
            </w:r>
          </w:p>
          <w:p w:rsidR="00620B2D" w:rsidRPr="008A6821" w:rsidRDefault="00620B2D" w:rsidP="00736BE9"/>
          <w:p w:rsidR="00620B2D" w:rsidRPr="008A6821" w:rsidRDefault="00620B2D" w:rsidP="00736BE9"/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Передвижение  скользящим шагом 30 м. Игра  «Слушай сигнал».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52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Передвижение по кругу, чередуя ступающий и скользящий шаг. </w:t>
            </w:r>
          </w:p>
          <w:p w:rsidR="00620B2D" w:rsidRPr="008A6821" w:rsidRDefault="00620B2D" w:rsidP="00736BE9">
            <w:r w:rsidRPr="008A6821">
              <w:t>Игра «Шире шаг».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t>Передвижение под пологий уклон скользящим шагом без палок.</w:t>
            </w:r>
            <w:r w:rsidRPr="008A6821">
              <w:rPr>
                <w:b/>
                <w:bCs/>
              </w:rPr>
              <w:t xml:space="preserve"> 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Передвижение скользящим шагом без палок-30 м, с палками по кругу,  обгоняя с </w:t>
            </w:r>
            <w:r w:rsidRPr="008A6821">
              <w:lastRenderedPageBreak/>
              <w:t>переходом на соседнюю лыжню.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  <w:r w:rsidRPr="008A6821">
              <w:rPr>
                <w:color w:val="FF0000"/>
              </w:rPr>
              <w:t xml:space="preserve">. 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 xml:space="preserve">ринимать учебную задачу; </w:t>
            </w:r>
            <w:r w:rsidRPr="008A6821">
              <w:lastRenderedPageBreak/>
              <w:t>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56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Передвижение скользящим шагом с палками до 500 м в умеренном темпе. </w:t>
            </w:r>
          </w:p>
          <w:p w:rsidR="00620B2D" w:rsidRPr="008A6821" w:rsidRDefault="00620B2D" w:rsidP="00736BE9">
            <w:r w:rsidRPr="008A6821">
              <w:t>Игра – эстафета «Кто самый быстрый?»</w:t>
            </w:r>
            <w:r w:rsidRPr="008A6821">
              <w:rPr>
                <w:color w:val="FF0000"/>
              </w:rPr>
              <w:t xml:space="preserve"> 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57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Повороты переступанием вокруг носков.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jc w:val="center"/>
              <w:rPr>
                <w:b/>
                <w:bCs/>
              </w:rPr>
            </w:pPr>
            <w:r w:rsidRPr="008A6821">
              <w:rPr>
                <w:b/>
                <w:bCs/>
              </w:rPr>
              <w:t>58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Подъем ступающим шагом.</w:t>
            </w:r>
          </w:p>
          <w:p w:rsidR="00620B2D" w:rsidRPr="008A6821" w:rsidRDefault="00620B2D" w:rsidP="00736BE9">
            <w:pPr>
              <w:rPr>
                <w:color w:val="FF0000"/>
              </w:rPr>
            </w:pP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59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Повороты переступанием.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«По местам».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lastRenderedPageBreak/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 xml:space="preserve">Ориентация на содержательные моменты школьной действительности и адекватное осознанное представление о </w:t>
            </w:r>
            <w:r w:rsidRPr="008A6821">
              <w:lastRenderedPageBreak/>
              <w:t>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60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Спуски в высокой стойке.</w:t>
            </w:r>
          </w:p>
          <w:p w:rsidR="00620B2D" w:rsidRPr="008A6821" w:rsidRDefault="00620B2D" w:rsidP="00736BE9">
            <w:r w:rsidRPr="008A6821">
              <w:t>Игра «Салки».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Подъем «лесенкой».</w:t>
            </w:r>
          </w:p>
          <w:p w:rsidR="00620B2D" w:rsidRPr="008A6821" w:rsidRDefault="00620B2D" w:rsidP="00736BE9">
            <w:r w:rsidRPr="008A6821">
              <w:t xml:space="preserve">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«Слушай сигнал»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Спуски в низкой стойке.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«Слушай сигнал».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lastRenderedPageBreak/>
              <w:t>двухшажный</w:t>
            </w:r>
            <w:proofErr w:type="spellEnd"/>
            <w:r w:rsidRPr="008A6821">
              <w:t xml:space="preserve"> ход без палок.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«У кого красивее снежинка».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lastRenderedPageBreak/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 xml:space="preserve">Ориентация на содержательные </w:t>
            </w:r>
            <w:r w:rsidRPr="008A6821">
              <w:lastRenderedPageBreak/>
              <w:t>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64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t>двухшажный</w:t>
            </w:r>
            <w:proofErr w:type="spellEnd"/>
            <w:r w:rsidRPr="008A6821">
              <w:t xml:space="preserve"> ход без палок.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«Шире шаг».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Подъемы  и спуски  с небольших  склонов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t>двухшажный</w:t>
            </w:r>
            <w:proofErr w:type="spellEnd"/>
            <w:r w:rsidRPr="008A6821">
              <w:t xml:space="preserve"> ход без палок. </w:t>
            </w:r>
            <w:proofErr w:type="spellStart"/>
            <w:proofErr w:type="gramStart"/>
            <w:r w:rsidRPr="008A6821">
              <w:t>п</w:t>
            </w:r>
            <w:proofErr w:type="spellEnd"/>
            <w:proofErr w:type="gramEnd"/>
            <w:r w:rsidRPr="008A6821">
              <w:t>/и «Салки с домом».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67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t>двухшажный</w:t>
            </w:r>
            <w:proofErr w:type="spellEnd"/>
            <w:r w:rsidRPr="008A6821">
              <w:t xml:space="preserve"> ход с палками под уклон. </w:t>
            </w:r>
            <w:proofErr w:type="gramStart"/>
            <w:r w:rsidRPr="008A6821">
              <w:t>П</w:t>
            </w:r>
            <w:proofErr w:type="gramEnd"/>
            <w:r w:rsidRPr="008A6821">
              <w:t>/и «Накаты».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t>двухшажный</w:t>
            </w:r>
            <w:proofErr w:type="spellEnd"/>
            <w:r w:rsidRPr="008A6821">
              <w:t xml:space="preserve"> ход с палками под уклон.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69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Подъемы и спуски  с небольших склонов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Повороты переступанием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lastRenderedPageBreak/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 xml:space="preserve">Ориентация на содержательные моменты школьной действительности и адекватное </w:t>
            </w:r>
            <w:r w:rsidRPr="008A6821">
              <w:lastRenderedPageBreak/>
              <w:t>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71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Попеременный </w:t>
            </w:r>
            <w:proofErr w:type="spellStart"/>
            <w:r w:rsidRPr="008A6821">
              <w:t>двухшажный</w:t>
            </w:r>
            <w:proofErr w:type="spellEnd"/>
            <w:r w:rsidRPr="008A6821">
              <w:t xml:space="preserve"> ход с палками.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Приемы самоконтроля при занятиях лыжами.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«Снежные снайперы».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Переноска лыж на плече. Игры на лыжах.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74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Передвижение на лыжах до 1,5  км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 «Снежные снайперы».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Спуски в низкой стойке. Передвижение на лыжах до 1,5  км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Подъемы и спуски  с небольших склонов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Передвижение на лыжах до 1,5 км.</w:t>
            </w:r>
          </w:p>
          <w:p w:rsidR="00620B2D" w:rsidRPr="008A6821" w:rsidRDefault="00620B2D" w:rsidP="00736BE9">
            <w:r w:rsidRPr="008A6821"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/и «Кто быстрее?»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lastRenderedPageBreak/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5"/>
          <w:wAfter w:w="2599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78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Прохождение дистанции 1,5 км в умеренном темпе.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968" w:type="dxa"/>
            <w:gridSpan w:val="2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9"/>
          <w:wAfter w:w="14123" w:type="dxa"/>
        </w:trPr>
        <w:tc>
          <w:tcPr>
            <w:tcW w:w="1146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79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Pr>
              <w:rPr>
                <w:b/>
                <w:bCs/>
                <w:u w:val="single"/>
              </w:rPr>
            </w:pPr>
            <w:r w:rsidRPr="008A6821">
              <w:rPr>
                <w:b/>
                <w:bCs/>
                <w:u w:val="single"/>
              </w:rPr>
              <w:t xml:space="preserve">Инструктаж по ТБ </w:t>
            </w:r>
          </w:p>
          <w:p w:rsidR="00620B2D" w:rsidRPr="008A6821" w:rsidRDefault="00620B2D" w:rsidP="00736BE9">
            <w:r w:rsidRPr="008A6821"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Перемещения в шаге и беге, прыжок вверх толчком двумя ногами. «Мяч водящему».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Ловля и передача мяча двумя руками от груди; двумя руками с </w:t>
            </w:r>
            <w:r w:rsidRPr="008A6821">
              <w:lastRenderedPageBreak/>
              <w:t xml:space="preserve">отскоком от пола.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«У кого меньше мячей».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lastRenderedPageBreak/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  <w:p w:rsidR="00620B2D" w:rsidRPr="008A6821" w:rsidRDefault="00620B2D" w:rsidP="00736BE9"/>
        </w:tc>
        <w:tc>
          <w:tcPr>
            <w:tcW w:w="3685" w:type="dxa"/>
          </w:tcPr>
          <w:p w:rsidR="00620B2D" w:rsidRPr="008A6821" w:rsidRDefault="00620B2D" w:rsidP="00736BE9">
            <w:r w:rsidRPr="008A6821">
              <w:lastRenderedPageBreak/>
              <w:t xml:space="preserve">Проявление учебных мотивов; предпочтение уроков «школьного» типа урокам </w:t>
            </w:r>
            <w:r w:rsidRPr="008A6821">
              <w:lastRenderedPageBreak/>
              <w:t>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82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8A6821">
              <w:t>-с</w:t>
            </w:r>
            <w:proofErr w:type="gramEnd"/>
            <w:r w:rsidRPr="008A6821">
              <w:t>адись».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Бег с остановками в шаге, с изменением направления движения.  П./и «Передал </w:t>
            </w:r>
            <w:proofErr w:type="gramStart"/>
            <w:r w:rsidRPr="008A6821">
              <w:t>-с</w:t>
            </w:r>
            <w:proofErr w:type="gramEnd"/>
            <w:r w:rsidRPr="008A6821">
              <w:t>адись».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 xml:space="preserve">адавать </w:t>
            </w:r>
            <w:r w:rsidRPr="008A6821">
              <w:lastRenderedPageBreak/>
              <w:t>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85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Ловля мяча на месте в паре. «Играй-играй мяч не теряй».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Игра: «Попади в обруч», «Мяч соседу».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Игры «Пятнашки с освобождением», «Играй-играй мяч не теряй».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88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Передвижение по прямой:  свободный бег, ускорение, свободный бег (по </w:t>
            </w:r>
            <w:r w:rsidRPr="008A6821">
              <w:lastRenderedPageBreak/>
              <w:t xml:space="preserve">звуковому сигналу). 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</w:t>
            </w:r>
            <w:r w:rsidRPr="008A6821">
              <w:lastRenderedPageBreak/>
              <w:t xml:space="preserve">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89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Остановка в широком шаге по сигналу при беге в среднем темпе.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/и «Мяч соседу».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О.Р.У. с мячом. Передачи в колоннах двумя руками</w:t>
            </w:r>
            <w:proofErr w:type="gramStart"/>
            <w:r w:rsidRPr="008A6821">
              <w:t xml:space="preserve"> ,</w:t>
            </w:r>
            <w:proofErr w:type="gramEnd"/>
            <w:r w:rsidRPr="008A6821">
              <w:t xml:space="preserve"> одной слева, одной справа. 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Эстафеты с ведением и передачей мяча. </w:t>
            </w:r>
          </w:p>
          <w:p w:rsidR="00620B2D" w:rsidRPr="008A6821" w:rsidRDefault="00620B2D" w:rsidP="00736BE9">
            <w:r w:rsidRPr="008A6821">
              <w:t>Игра «Школа мяча»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вопросы.</w:t>
            </w:r>
          </w:p>
          <w:p w:rsidR="00620B2D" w:rsidRPr="008A6821" w:rsidRDefault="00620B2D" w:rsidP="00736BE9"/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9"/>
          <w:wAfter w:w="14123" w:type="dxa"/>
        </w:trPr>
        <w:tc>
          <w:tcPr>
            <w:tcW w:w="1146" w:type="dxa"/>
            <w:gridSpan w:val="3"/>
          </w:tcPr>
          <w:p w:rsidR="00620B2D" w:rsidRPr="008A6821" w:rsidRDefault="00620B2D" w:rsidP="00736BE9"/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Техника безопасности при беге, метаниях и прыжках. Прыжки через скакалку.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93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Бег  на 30м с высокого старта; поднимание и опускание туловища за 30секунд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 xml:space="preserve">. </w:t>
            </w:r>
            <w:r w:rsidRPr="008A6821"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Регул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ринимать учебную задачу; осуществлять контроль по образцу;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rPr>
                <w:u w:val="single"/>
              </w:rPr>
              <w:t>.</w:t>
            </w:r>
            <w:proofErr w:type="gramEnd"/>
            <w:r w:rsidRPr="008A6821">
              <w:rPr>
                <w:u w:val="single"/>
              </w:rPr>
              <w:t xml:space="preserve"> </w:t>
            </w:r>
            <w:proofErr w:type="gramStart"/>
            <w:r w:rsidRPr="008A6821">
              <w:t>ф</w:t>
            </w:r>
            <w:proofErr w:type="gramEnd"/>
            <w:r w:rsidRPr="008A6821">
              <w:t>ормулировать собственное мнение;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94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Прыжок в длину с места. Челночный бег 3х10 м. Игра «К своим флажкам».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95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Челночный бег 3х10 м. Прыжок в длину с места. «Рыбаки и рыбки», «Невод».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8A6821">
              <w:lastRenderedPageBreak/>
              <w:t xml:space="preserve">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96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proofErr w:type="spellStart"/>
            <w:r w:rsidRPr="008A6821">
              <w:t>Многоскоки</w:t>
            </w:r>
            <w:proofErr w:type="spellEnd"/>
            <w:r w:rsidRPr="008A6821">
              <w:t xml:space="preserve">  с ноги на ногу. Прыжок в длину с места. Наклон вперед из положения сед на полу; сгибание и разгибание рук в упоре лежа.</w:t>
            </w:r>
          </w:p>
        </w:tc>
        <w:tc>
          <w:tcPr>
            <w:tcW w:w="5236" w:type="dxa"/>
          </w:tcPr>
          <w:p w:rsidR="00620B2D" w:rsidRPr="008A6821" w:rsidRDefault="00620B2D" w:rsidP="00736BE9"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t>. понимание и принятие цели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в</w:t>
            </w:r>
            <w:proofErr w:type="gramEnd"/>
            <w:r w:rsidRPr="008A6821">
              <w:t>ключаться в творческую деятельность под руководством учителя;</w:t>
            </w:r>
          </w:p>
          <w:p w:rsidR="00620B2D" w:rsidRPr="008A6821" w:rsidRDefault="00620B2D" w:rsidP="00736BE9">
            <w:r w:rsidRPr="008A6821">
              <w:rPr>
                <w:u w:val="single"/>
              </w:rPr>
              <w:t xml:space="preserve">Регул. </w:t>
            </w:r>
            <w:r w:rsidRPr="008A6821"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8A6821">
              <w:rPr>
                <w:u w:val="single"/>
              </w:rPr>
              <w:t>Коммун</w:t>
            </w:r>
            <w:proofErr w:type="gramStart"/>
            <w:r w:rsidRPr="008A6821">
              <w:t>.</w:t>
            </w:r>
            <w:proofErr w:type="gramEnd"/>
            <w:r w:rsidRPr="008A6821">
              <w:t xml:space="preserve"> </w:t>
            </w:r>
            <w:proofErr w:type="gramStart"/>
            <w:r w:rsidRPr="008A6821">
              <w:t>з</w:t>
            </w:r>
            <w:proofErr w:type="gramEnd"/>
            <w:r w:rsidRPr="008A6821">
              <w:t>адавать вопросы;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97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Прыжок в длину с разбега с мягким приземлением на обе ноги. Челночный бег (3х10 м). </w:t>
            </w:r>
            <w:proofErr w:type="gramStart"/>
            <w:r w:rsidRPr="008A6821">
              <w:t>П</w:t>
            </w:r>
            <w:proofErr w:type="gramEnd"/>
            <w:r w:rsidRPr="008A6821">
              <w:t>/и «Лисы и куры».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98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Бег 30 м. Прыжки в длину с разбега (отталкиваться одной, приземляться на обе ноги). «Пятнашки», «Попрыгунчики-воробушки».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99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Прыжки в длину с разбега (обратить внимание на </w:t>
            </w:r>
            <w:r w:rsidRPr="008A6821">
              <w:lastRenderedPageBreak/>
              <w:t xml:space="preserve">отталкивание одной ногой). </w:t>
            </w:r>
          </w:p>
          <w:p w:rsidR="00620B2D" w:rsidRPr="008A6821" w:rsidRDefault="00620B2D" w:rsidP="00736BE9">
            <w:r w:rsidRPr="008A6821">
              <w:t>Подвижная игра «Круг-кружочек».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lastRenderedPageBreak/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lastRenderedPageBreak/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lastRenderedPageBreak/>
              <w:t xml:space="preserve">Ориентация на содержательные моменты школьной действительности и адекватное </w:t>
            </w:r>
            <w:r w:rsidRPr="008A6821">
              <w:lastRenderedPageBreak/>
              <w:t>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lastRenderedPageBreak/>
              <w:t>100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Бег на 500 м в умеренном темпе.</w:t>
            </w:r>
          </w:p>
          <w:p w:rsidR="00620B2D" w:rsidRPr="008A6821" w:rsidRDefault="00620B2D" w:rsidP="00736BE9">
            <w:r w:rsidRPr="008A6821">
              <w:t xml:space="preserve"> </w:t>
            </w:r>
            <w:proofErr w:type="gramStart"/>
            <w:r w:rsidRPr="008A6821">
              <w:t>П</w:t>
            </w:r>
            <w:proofErr w:type="gramEnd"/>
            <w:r w:rsidRPr="008A6821">
              <w:t>/и «Так и так».</w:t>
            </w:r>
          </w:p>
          <w:p w:rsidR="00620B2D" w:rsidRPr="008A6821" w:rsidRDefault="00620B2D" w:rsidP="00736BE9"/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101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 xml:space="preserve">Бег 1500 м без учета времени.  </w:t>
            </w:r>
          </w:p>
          <w:p w:rsidR="00620B2D" w:rsidRPr="008A6821" w:rsidRDefault="00620B2D" w:rsidP="00736BE9">
            <w:proofErr w:type="gramStart"/>
            <w:r w:rsidRPr="008A6821">
              <w:t>П</w:t>
            </w:r>
            <w:proofErr w:type="gramEnd"/>
            <w:r w:rsidRPr="008A6821">
              <w:t>/ и «К своим флажкам».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620B2D" w:rsidRPr="008A6821" w:rsidTr="000E3721">
        <w:trPr>
          <w:gridAfter w:val="6"/>
          <w:wAfter w:w="2882" w:type="dxa"/>
        </w:trPr>
        <w:tc>
          <w:tcPr>
            <w:tcW w:w="805" w:type="dxa"/>
            <w:gridSpan w:val="2"/>
          </w:tcPr>
          <w:p w:rsidR="00620B2D" w:rsidRPr="008A6821" w:rsidRDefault="00620B2D" w:rsidP="00736BE9">
            <w:pPr>
              <w:rPr>
                <w:b/>
                <w:bCs/>
              </w:rPr>
            </w:pPr>
            <w:r w:rsidRPr="008A6821">
              <w:rPr>
                <w:b/>
                <w:bCs/>
              </w:rPr>
              <w:t>102</w:t>
            </w:r>
          </w:p>
        </w:tc>
        <w:tc>
          <w:tcPr>
            <w:tcW w:w="2661" w:type="dxa"/>
            <w:gridSpan w:val="2"/>
          </w:tcPr>
          <w:p w:rsidR="00620B2D" w:rsidRPr="008A6821" w:rsidRDefault="00620B2D" w:rsidP="00736BE9">
            <w:r w:rsidRPr="008A6821">
              <w:t>«Охотник и утки»,  « Воробьи и ворона». Соревнования.</w:t>
            </w:r>
          </w:p>
        </w:tc>
        <w:tc>
          <w:tcPr>
            <w:tcW w:w="5236" w:type="dxa"/>
          </w:tcPr>
          <w:p w:rsidR="00620B2D" w:rsidRPr="008A6821" w:rsidRDefault="00620B2D" w:rsidP="00736BE9">
            <w:pPr>
              <w:rPr>
                <w:u w:val="single"/>
              </w:rPr>
            </w:pPr>
            <w:proofErr w:type="spellStart"/>
            <w:r w:rsidRPr="008A6821">
              <w:rPr>
                <w:u w:val="single"/>
              </w:rPr>
              <w:t>Позн</w:t>
            </w:r>
            <w:proofErr w:type="spellEnd"/>
            <w:r w:rsidRPr="008A6821">
              <w:rPr>
                <w:u w:val="single"/>
              </w:rPr>
              <w:t>.</w:t>
            </w:r>
          </w:p>
          <w:p w:rsidR="00620B2D" w:rsidRPr="008A6821" w:rsidRDefault="00620B2D" w:rsidP="00736BE9">
            <w:r w:rsidRPr="008A6821">
              <w:t xml:space="preserve">понимать и принимать цели, сформулированные учителем; 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Регул.</w:t>
            </w:r>
          </w:p>
          <w:p w:rsidR="00620B2D" w:rsidRPr="008A6821" w:rsidRDefault="00620B2D" w:rsidP="00736BE9">
            <w:r w:rsidRPr="008A6821">
              <w:t>Принимать и сохранять учебную задачу</w:t>
            </w:r>
          </w:p>
          <w:p w:rsidR="00620B2D" w:rsidRPr="008A6821" w:rsidRDefault="00620B2D" w:rsidP="00736BE9">
            <w:pPr>
              <w:rPr>
                <w:u w:val="single"/>
              </w:rPr>
            </w:pPr>
            <w:r w:rsidRPr="008A6821">
              <w:rPr>
                <w:u w:val="single"/>
              </w:rPr>
              <w:t>Коммун.</w:t>
            </w:r>
          </w:p>
          <w:p w:rsidR="00620B2D" w:rsidRPr="008A6821" w:rsidRDefault="00620B2D" w:rsidP="00736BE9">
            <w:r w:rsidRPr="008A6821">
              <w:t>Договариваться и приходить к общему решению в совместной деятельности</w:t>
            </w:r>
          </w:p>
        </w:tc>
        <w:tc>
          <w:tcPr>
            <w:tcW w:w="3685" w:type="dxa"/>
          </w:tcPr>
          <w:p w:rsidR="00620B2D" w:rsidRPr="008A6821" w:rsidRDefault="00620B2D" w:rsidP="00736BE9">
            <w:r w:rsidRPr="008A6821"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</w:tbl>
    <w:p w:rsidR="000E3721" w:rsidRDefault="000E3721" w:rsidP="00736BE9"/>
    <w:p w:rsidR="000E3721" w:rsidRDefault="000E3721" w:rsidP="00736BE9"/>
    <w:p w:rsidR="000E3721" w:rsidRDefault="000E3721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620B2D" w:rsidRDefault="00620B2D" w:rsidP="00736BE9"/>
    <w:p w:rsidR="00736BE9" w:rsidRDefault="00736BE9" w:rsidP="00736BE9"/>
    <w:p w:rsidR="008E74BD" w:rsidRDefault="008E74BD" w:rsidP="004C7F72">
      <w:pPr>
        <w:pStyle w:val="ab"/>
        <w:rPr>
          <w:b/>
        </w:rPr>
      </w:pPr>
    </w:p>
    <w:p w:rsidR="008E74BD" w:rsidRDefault="008E74BD" w:rsidP="004C7F72">
      <w:pPr>
        <w:pStyle w:val="ab"/>
        <w:rPr>
          <w:b/>
        </w:rPr>
      </w:pPr>
    </w:p>
    <w:sectPr w:rsidR="008E74BD" w:rsidSect="004C7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F49"/>
    <w:multiLevelType w:val="hybridMultilevel"/>
    <w:tmpl w:val="616C0A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33DFE"/>
    <w:multiLevelType w:val="multilevel"/>
    <w:tmpl w:val="F03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C01FE"/>
    <w:multiLevelType w:val="hybridMultilevel"/>
    <w:tmpl w:val="62C206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A91DE7"/>
    <w:multiLevelType w:val="hybridMultilevel"/>
    <w:tmpl w:val="31A4B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5158"/>
    <w:multiLevelType w:val="multilevel"/>
    <w:tmpl w:val="03C4CA8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9EB3EA9"/>
    <w:multiLevelType w:val="multilevel"/>
    <w:tmpl w:val="05D04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10AE"/>
    <w:multiLevelType w:val="hybridMultilevel"/>
    <w:tmpl w:val="0AF8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800"/>
    <w:multiLevelType w:val="multilevel"/>
    <w:tmpl w:val="407E7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0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0044020"/>
    <w:multiLevelType w:val="hybridMultilevel"/>
    <w:tmpl w:val="99F0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5AA6BBC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F72"/>
    <w:rsid w:val="0002361F"/>
    <w:rsid w:val="000E3721"/>
    <w:rsid w:val="00346C9C"/>
    <w:rsid w:val="003D4BEF"/>
    <w:rsid w:val="004C250D"/>
    <w:rsid w:val="004C7F72"/>
    <w:rsid w:val="0054373A"/>
    <w:rsid w:val="005E3F8B"/>
    <w:rsid w:val="00620B2D"/>
    <w:rsid w:val="00736BE9"/>
    <w:rsid w:val="00895303"/>
    <w:rsid w:val="008E74BD"/>
    <w:rsid w:val="00993B1F"/>
    <w:rsid w:val="00A9617A"/>
    <w:rsid w:val="00AB2B0B"/>
    <w:rsid w:val="00B275D5"/>
    <w:rsid w:val="00B461AD"/>
    <w:rsid w:val="00C20860"/>
    <w:rsid w:val="00DA68DF"/>
    <w:rsid w:val="00E1026B"/>
    <w:rsid w:val="00E472FC"/>
    <w:rsid w:val="00E73817"/>
    <w:rsid w:val="00E81F7F"/>
    <w:rsid w:val="00F1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F72"/>
    <w:pPr>
      <w:spacing w:before="480"/>
      <w:contextualSpacing/>
      <w:outlineLvl w:val="0"/>
    </w:pPr>
    <w:rPr>
      <w:rFonts w:eastAsiaTheme="majorEastAsia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72"/>
    <w:pPr>
      <w:spacing w:before="200" w:line="271" w:lineRule="auto"/>
      <w:outlineLvl w:val="1"/>
    </w:pPr>
    <w:rPr>
      <w:rFonts w:eastAsiaTheme="majorEastAsia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F72"/>
    <w:pPr>
      <w:spacing w:before="20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72"/>
    <w:pPr>
      <w:spacing w:line="271" w:lineRule="auto"/>
      <w:outlineLvl w:val="3"/>
    </w:pPr>
    <w:rPr>
      <w:rFonts w:eastAsiaTheme="majorEastAsia" w:cstheme="majorBidi"/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F72"/>
    <w:pPr>
      <w:spacing w:line="271" w:lineRule="auto"/>
      <w:outlineLvl w:val="4"/>
    </w:pPr>
    <w:rPr>
      <w:rFonts w:eastAsiaTheme="majorEastAsia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F72"/>
    <w:pPr>
      <w:shd w:val="clear" w:color="auto" w:fill="FFFFFF"/>
      <w:spacing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F72"/>
    <w:pPr>
      <w:outlineLvl w:val="6"/>
    </w:pPr>
    <w:rPr>
      <w:rFonts w:eastAsiaTheme="majorEastAsia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F72"/>
    <w:pPr>
      <w:outlineLvl w:val="7"/>
    </w:pPr>
    <w:rPr>
      <w:rFonts w:eastAsiaTheme="majorEastAsia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F72"/>
    <w:pPr>
      <w:spacing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72"/>
    <w:rPr>
      <w:rFonts w:ascii="Times New Roman" w:eastAsiaTheme="majorEastAsia" w:hAnsi="Times New Roman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F72"/>
    <w:rPr>
      <w:rFonts w:ascii="Times New Roman" w:eastAsiaTheme="majorEastAsia" w:hAnsi="Times New Roman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F72"/>
    <w:rPr>
      <w:rFonts w:ascii="Times New Roman" w:eastAsiaTheme="majorEastAsia" w:hAnsi="Times New Roman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72"/>
    <w:rPr>
      <w:rFonts w:ascii="Times New Roman" w:eastAsiaTheme="majorEastAsia" w:hAnsi="Times New Roman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F72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7F72"/>
    <w:rPr>
      <w:rFonts w:ascii="Times New Roman" w:eastAsiaTheme="majorEastAsia" w:hAnsi="Times New Roman" w:cstheme="majorBidi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7F72"/>
    <w:rPr>
      <w:rFonts w:ascii="Times New Roman" w:eastAsiaTheme="majorEastAsia" w:hAnsi="Times New Roman" w:cstheme="majorBidi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C7F72"/>
    <w:rPr>
      <w:rFonts w:ascii="Times New Roman" w:eastAsiaTheme="majorEastAsia" w:hAnsi="Times New Roman" w:cstheme="majorBidi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7F72"/>
    <w:rPr>
      <w:rFonts w:ascii="Times New Roman" w:eastAsiaTheme="majorEastAsia" w:hAnsi="Times New Roman" w:cstheme="majorBidi"/>
      <w:b/>
      <w:bCs/>
      <w:i/>
      <w:iCs/>
      <w:color w:val="7F7F7F"/>
      <w:sz w:val="18"/>
      <w:szCs w:val="18"/>
      <w:lang w:eastAsia="ru-RU"/>
    </w:rPr>
  </w:style>
  <w:style w:type="paragraph" w:styleId="a3">
    <w:name w:val="No Spacing"/>
    <w:basedOn w:val="a"/>
    <w:uiPriority w:val="1"/>
    <w:qFormat/>
    <w:rsid w:val="004C7F72"/>
  </w:style>
  <w:style w:type="paragraph" w:styleId="a4">
    <w:name w:val="caption"/>
    <w:basedOn w:val="a"/>
    <w:next w:val="a"/>
    <w:uiPriority w:val="35"/>
    <w:semiHidden/>
    <w:unhideWhenUsed/>
    <w:rsid w:val="004C7F72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4C7F72"/>
    <w:pPr>
      <w:spacing w:after="300"/>
      <w:contextualSpacing/>
    </w:pPr>
    <w:rPr>
      <w:rFonts w:eastAsiaTheme="majorEastAsia" w:cstheme="majorBidi"/>
      <w:smallCaps/>
      <w:sz w:val="52"/>
      <w:szCs w:val="52"/>
    </w:rPr>
  </w:style>
  <w:style w:type="character" w:customStyle="1" w:styleId="a6">
    <w:name w:val="Название Знак"/>
    <w:basedOn w:val="a0"/>
    <w:link w:val="a5"/>
    <w:rsid w:val="004C7F72"/>
    <w:rPr>
      <w:rFonts w:ascii="Times New Roman" w:eastAsiaTheme="majorEastAsia" w:hAnsi="Times New Roman" w:cstheme="majorBidi"/>
      <w:smallCaps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C7F72"/>
    <w:rPr>
      <w:rFonts w:eastAsiaTheme="majorEastAsia" w:cstheme="majorBidi"/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C7F72"/>
    <w:rPr>
      <w:rFonts w:ascii="Times New Roman" w:eastAsiaTheme="majorEastAsia" w:hAnsi="Times New Roman" w:cstheme="majorBidi"/>
      <w:i/>
      <w:iCs/>
      <w:smallCaps/>
      <w:spacing w:val="10"/>
      <w:sz w:val="28"/>
      <w:szCs w:val="28"/>
      <w:lang w:eastAsia="ru-RU"/>
    </w:rPr>
  </w:style>
  <w:style w:type="character" w:styleId="a9">
    <w:name w:val="Strong"/>
    <w:uiPriority w:val="22"/>
    <w:qFormat/>
    <w:rsid w:val="004C7F72"/>
    <w:rPr>
      <w:b/>
      <w:bCs/>
    </w:rPr>
  </w:style>
  <w:style w:type="character" w:styleId="aa">
    <w:name w:val="Emphasis"/>
    <w:uiPriority w:val="20"/>
    <w:qFormat/>
    <w:rsid w:val="004C7F72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4C7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F72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C7F7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C7F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C7F7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4C7F72"/>
    <w:rPr>
      <w:i/>
      <w:iCs/>
    </w:rPr>
  </w:style>
  <w:style w:type="character" w:styleId="af">
    <w:name w:val="Intense Emphasis"/>
    <w:uiPriority w:val="21"/>
    <w:qFormat/>
    <w:rsid w:val="004C7F7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C7F72"/>
    <w:rPr>
      <w:smallCaps/>
    </w:rPr>
  </w:style>
  <w:style w:type="character" w:styleId="af1">
    <w:name w:val="Intense Reference"/>
    <w:uiPriority w:val="32"/>
    <w:qFormat/>
    <w:rsid w:val="004C7F72"/>
    <w:rPr>
      <w:b/>
      <w:bCs/>
      <w:smallCaps/>
    </w:rPr>
  </w:style>
  <w:style w:type="character" w:styleId="af2">
    <w:name w:val="Book Title"/>
    <w:basedOn w:val="a0"/>
    <w:uiPriority w:val="33"/>
    <w:qFormat/>
    <w:rsid w:val="004C7F7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7F72"/>
    <w:pPr>
      <w:outlineLvl w:val="9"/>
    </w:pPr>
    <w:rPr>
      <w:lang w:val="en-US"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4C7F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C7F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4C7F72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4C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7F72"/>
    <w:pPr>
      <w:spacing w:before="100" w:beforeAutospacing="1" w:after="100" w:afterAutospacing="1"/>
    </w:pPr>
  </w:style>
  <w:style w:type="character" w:customStyle="1" w:styleId="c7">
    <w:name w:val="c7"/>
    <w:basedOn w:val="a0"/>
    <w:rsid w:val="004C7F72"/>
  </w:style>
  <w:style w:type="paragraph" w:customStyle="1" w:styleId="c5">
    <w:name w:val="c5"/>
    <w:basedOn w:val="a"/>
    <w:rsid w:val="004C7F72"/>
    <w:pPr>
      <w:spacing w:before="100" w:beforeAutospacing="1" w:after="100" w:afterAutospacing="1"/>
    </w:pPr>
  </w:style>
  <w:style w:type="character" w:customStyle="1" w:styleId="c18">
    <w:name w:val="c18"/>
    <w:basedOn w:val="a0"/>
    <w:rsid w:val="004C7F72"/>
  </w:style>
  <w:style w:type="paragraph" w:customStyle="1" w:styleId="c9">
    <w:name w:val="c9"/>
    <w:basedOn w:val="a"/>
    <w:rsid w:val="004C7F72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4C7F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C7F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cxsplast">
    <w:name w:val="style1cxsplast"/>
    <w:basedOn w:val="a"/>
    <w:uiPriority w:val="99"/>
    <w:rsid w:val="008E74BD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8E74BD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basedOn w:val="11"/>
    <w:rsid w:val="008E74BD"/>
    <w:rPr>
      <w:rFonts w:ascii="Book Antiqua" w:eastAsia="Book Antiqua" w:hAnsi="Book Antiqua" w:cs="Book Antiqua"/>
      <w:spacing w:val="0"/>
    </w:rPr>
  </w:style>
  <w:style w:type="paragraph" w:customStyle="1" w:styleId="12">
    <w:name w:val="Заголовок №1"/>
    <w:basedOn w:val="a"/>
    <w:link w:val="11"/>
    <w:rsid w:val="008E74BD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BookAntiqua95pt">
    <w:name w:val="Основной текст (5) + Book Antiqua;9;5 pt"/>
    <w:basedOn w:val="a0"/>
    <w:rsid w:val="008E74B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8E74BD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E74BD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Основной текст_"/>
    <w:basedOn w:val="a0"/>
    <w:link w:val="13"/>
    <w:rsid w:val="008E74BD"/>
    <w:rPr>
      <w:rFonts w:ascii="Times New Roman" w:eastAsia="Times New Roman" w:hAnsi="Times New Roman"/>
      <w:shd w:val="clear" w:color="auto" w:fill="FFFFFF"/>
    </w:rPr>
  </w:style>
  <w:style w:type="character" w:customStyle="1" w:styleId="afd">
    <w:name w:val="Основной текст + Полужирный"/>
    <w:basedOn w:val="afc"/>
    <w:rsid w:val="008E74BD"/>
    <w:rPr>
      <w:b/>
      <w:bCs/>
    </w:rPr>
  </w:style>
  <w:style w:type="character" w:customStyle="1" w:styleId="afe">
    <w:name w:val="Основной текст + Курсив"/>
    <w:basedOn w:val="afc"/>
    <w:rsid w:val="008E74BD"/>
    <w:rPr>
      <w:i/>
      <w:iCs/>
    </w:rPr>
  </w:style>
  <w:style w:type="paragraph" w:customStyle="1" w:styleId="13">
    <w:name w:val="Основной текст1"/>
    <w:basedOn w:val="a"/>
    <w:link w:val="afc"/>
    <w:rsid w:val="008E74BD"/>
    <w:pPr>
      <w:shd w:val="clear" w:color="auto" w:fill="FFFFFF"/>
      <w:spacing w:before="300" w:line="25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E74BD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4BD"/>
    <w:pPr>
      <w:shd w:val="clear" w:color="auto" w:fill="FFFFFF"/>
      <w:spacing w:before="180" w:after="180" w:line="0" w:lineRule="atLeast"/>
    </w:pPr>
    <w:rPr>
      <w:rFonts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8E74BD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74BD"/>
    <w:pPr>
      <w:shd w:val="clear" w:color="auto" w:fill="FFFFFF"/>
      <w:spacing w:line="254" w:lineRule="exact"/>
      <w:ind w:firstLine="280"/>
      <w:jc w:val="both"/>
    </w:pPr>
    <w:rPr>
      <w:rFonts w:cstheme="minorBidi"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rsid w:val="008E74BD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E74BD"/>
    <w:pPr>
      <w:shd w:val="clear" w:color="auto" w:fill="FFFFFF"/>
      <w:spacing w:line="254" w:lineRule="exact"/>
      <w:ind w:firstLine="720"/>
    </w:pPr>
    <w:rPr>
      <w:rFonts w:cstheme="minorBidi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8E74BD"/>
    <w:rPr>
      <w:rFonts w:ascii="Times New Roman" w:eastAsia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E74BD"/>
    <w:pPr>
      <w:shd w:val="clear" w:color="auto" w:fill="FFFFFF"/>
      <w:spacing w:before="960" w:line="25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73">
    <w:name w:val="Основной текст (7) + Не курсив"/>
    <w:basedOn w:val="71"/>
    <w:rsid w:val="008E74BD"/>
    <w:rPr>
      <w:rFonts w:cs="Times New Roman"/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36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кабинет 6</cp:lastModifiedBy>
  <cp:revision>11</cp:revision>
  <dcterms:created xsi:type="dcterms:W3CDTF">2013-10-30T03:00:00Z</dcterms:created>
  <dcterms:modified xsi:type="dcterms:W3CDTF">2017-10-19T09:32:00Z</dcterms:modified>
</cp:coreProperties>
</file>